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28DAC1A" w:rsidR="00B767F3" w:rsidRDefault="00F02351">
            <w:pPr>
              <w:jc w:val="both"/>
              <w:rPr>
                <w:kern w:val="2"/>
                <w:szCs w:val="24"/>
              </w:rPr>
            </w:pPr>
            <w:r>
              <w:rPr>
                <w:kern w:val="2"/>
                <w:szCs w:val="24"/>
              </w:rPr>
              <w:t>Nuotolinio šilumos apskaitos prietaisų nuskaitymo sistemos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299717A" w:rsidR="00B767F3" w:rsidRDefault="00F02351">
            <w:pPr>
              <w:jc w:val="center"/>
              <w:rPr>
                <w:kern w:val="2"/>
                <w:szCs w:val="24"/>
              </w:rPr>
            </w:pPr>
            <w:r>
              <w:rPr>
                <w:kern w:val="2"/>
                <w:szCs w:val="24"/>
              </w:rPr>
              <w:t>UAB „Šilalės šilumos tinklai“</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BCCE024" w:rsidR="00B767F3" w:rsidRDefault="00F02351">
            <w:pPr>
              <w:jc w:val="center"/>
              <w:rPr>
                <w:kern w:val="2"/>
                <w:szCs w:val="24"/>
              </w:rPr>
            </w:pPr>
            <w:r>
              <w:rPr>
                <w:kern w:val="2"/>
                <w:szCs w:val="24"/>
              </w:rPr>
              <w:t>176502533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CF453D0" w:rsidR="00B767F3" w:rsidRDefault="00F02351">
            <w:pPr>
              <w:jc w:val="center"/>
              <w:rPr>
                <w:kern w:val="2"/>
                <w:szCs w:val="24"/>
              </w:rPr>
            </w:pPr>
            <w:r>
              <w:rPr>
                <w:kern w:val="2"/>
                <w:szCs w:val="24"/>
              </w:rPr>
              <w:t>Maironio g. 20 B,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A69EC67" w:rsidR="00B767F3" w:rsidRDefault="00DD7479">
            <w:pPr>
              <w:rPr>
                <w:color w:val="000000"/>
                <w:kern w:val="2"/>
                <w:szCs w:val="24"/>
              </w:rPr>
            </w:pPr>
            <w:r>
              <w:rPr>
                <w:kern w:val="2"/>
                <w:szCs w:val="24"/>
              </w:rPr>
              <w:t xml:space="preserve">Tiekėjas įsipareigoja Sutartyje numatytomis sąlygomis perduoti </w:t>
            </w:r>
            <w:r w:rsidR="00F02351">
              <w:rPr>
                <w:color w:val="000000" w:themeColor="text1"/>
                <w:szCs w:val="24"/>
              </w:rPr>
              <w:t>(i) perduoti jam nuosavybės teise priklausantį turtą,</w:t>
            </w:r>
            <w:r w:rsidR="00F02351">
              <w:rPr>
                <w:color w:val="000000" w:themeColor="text1"/>
                <w:szCs w:val="24"/>
                <w:lang w:eastAsia="lt-LT"/>
              </w:rPr>
              <w:t xml:space="preserve"> t. y. </w:t>
            </w:r>
            <w:r w:rsidR="00F02351">
              <w:rPr>
                <w:color w:val="000000" w:themeColor="text1"/>
                <w:szCs w:val="24"/>
              </w:rPr>
              <w:t xml:space="preserve">telemetrijos įrenginius su konfigūracija </w:t>
            </w:r>
            <w:r>
              <w:rPr>
                <w:color w:val="000000"/>
                <w:kern w:val="2"/>
                <w:szCs w:val="24"/>
              </w:rPr>
              <w:t>(toliau – Prekės)</w:t>
            </w:r>
            <w:r w:rsidR="00F02351">
              <w:rPr>
                <w:color w:val="000000"/>
                <w:kern w:val="2"/>
                <w:szCs w:val="24"/>
              </w:rPr>
              <w:t xml:space="preserve"> </w:t>
            </w:r>
            <w:r w:rsidR="00F02351">
              <w:rPr>
                <w:color w:val="000000" w:themeColor="text1"/>
                <w:szCs w:val="24"/>
                <w:lang w:eastAsia="lt-LT"/>
              </w:rPr>
              <w:t>Pirkėjo nuosavybėn, neatlygintinai apmokyti Pirkėjo darbuotojus bei suteikti su tuo susijusias paslaugas (toliau – paslaugos).</w:t>
            </w:r>
          </w:p>
          <w:p w14:paraId="74009C55" w14:textId="6E4ED19C"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F02351">
              <w:rPr>
                <w:color w:val="000000"/>
                <w:kern w:val="2"/>
                <w:szCs w:val="24"/>
              </w:rPr>
              <w:t>1</w:t>
            </w:r>
            <w:r>
              <w:rPr>
                <w:color w:val="000000"/>
                <w:kern w:val="2"/>
                <w:szCs w:val="24"/>
              </w:rPr>
              <w:t xml:space="preserve"> „Techninė specifikacija“ (toliau – Techninė specifikacija) ir Sutarties priede Nr. </w:t>
            </w:r>
            <w:r w:rsidR="00F02351">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233DA53" w:rsidR="00B767F3" w:rsidRDefault="00F02351">
            <w:pPr>
              <w:rPr>
                <w:kern w:val="2"/>
                <w:szCs w:val="24"/>
              </w:rPr>
            </w:pPr>
            <w:r>
              <w:rPr>
                <w:kern w:val="2"/>
                <w:szCs w:val="24"/>
              </w:rPr>
              <w:t>Nuotolinio šilumos apskaitos prietaisų nuskaitymo sistemos 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A4B5E9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EE8D0" w14:textId="2EA8E2AE" w:rsidR="00B767F3" w:rsidRDefault="00DD7479">
            <w:pPr>
              <w:rPr>
                <w:b/>
                <w:bCs/>
                <w:kern w:val="2"/>
                <w:szCs w:val="24"/>
              </w:rPr>
            </w:pPr>
            <w:r>
              <w:rPr>
                <w:b/>
                <w:bCs/>
                <w:kern w:val="2"/>
                <w:szCs w:val="24"/>
              </w:rPr>
              <w:t>4.1. Prekių pristatymo terminas, kai Prekės pristatomos vienu kartu</w:t>
            </w:r>
          </w:p>
          <w:p w14:paraId="57A63A12" w14:textId="00B3EDC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11B6C34B"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02351">
              <w:rPr>
                <w:kern w:val="2"/>
                <w:szCs w:val="24"/>
              </w:rPr>
              <w:t xml:space="preserve"> 8 (aštuonis) mėnesius</w:t>
            </w:r>
            <w:r>
              <w:rPr>
                <w:color w:val="000000"/>
                <w:kern w:val="2"/>
                <w:szCs w:val="24"/>
              </w:rPr>
              <w:t xml:space="preserve"> nuo Sutarties įsigaliojimo dienos</w:t>
            </w:r>
            <w:r w:rsidR="00F02351">
              <w:rPr>
                <w:color w:val="000000"/>
                <w:kern w:val="2"/>
                <w:szCs w:val="24"/>
              </w:rPr>
              <w:t>.</w:t>
            </w:r>
          </w:p>
          <w:p w14:paraId="0E6EA5F5" w14:textId="77777777" w:rsidR="00B767F3" w:rsidRDefault="00B767F3">
            <w:pPr>
              <w:rPr>
                <w:kern w:val="2"/>
                <w:szCs w:val="24"/>
              </w:rPr>
            </w:pPr>
          </w:p>
          <w:p w14:paraId="692B09C4" w14:textId="3472738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98D3259" w:rsidR="00B767F3" w:rsidRDefault="00DD7479" w:rsidP="00F45F45">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45F45">
              <w:rPr>
                <w:kern w:val="2"/>
                <w:szCs w:val="24"/>
              </w:rPr>
              <w:t>10 (dešimt) darbo dienų</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F45F45">
              <w:rPr>
                <w:kern w:val="2"/>
                <w:szCs w:val="24"/>
              </w:rPr>
              <w:t xml:space="preserve"> 1 (vieno) mėnesio </w:t>
            </w:r>
            <w:r>
              <w:rPr>
                <w:kern w:val="2"/>
                <w:szCs w:val="24"/>
              </w:rPr>
              <w:t>laikotarpiui.</w:t>
            </w:r>
            <w:r w:rsidR="00F45F45">
              <w:rPr>
                <w:kern w:val="2"/>
                <w:szCs w:val="24"/>
              </w:rPr>
              <w:t xml:space="preserve"> Bendras pratęsimų skaičius negali viršyti 3 (trijų) mėnesių.</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8D1748C"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024267E"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C9933CD" w14:textId="77777777" w:rsidR="00DB00C7" w:rsidRDefault="00DB00C7" w:rsidP="00DB00C7">
            <w:pPr>
              <w:tabs>
                <w:tab w:val="left" w:pos="0"/>
                <w:tab w:val="left" w:pos="142"/>
                <w:tab w:val="right" w:pos="426"/>
              </w:tabs>
              <w:suppressAutoHyphens/>
              <w:jc w:val="both"/>
              <w:rPr>
                <w:kern w:val="2"/>
                <w:szCs w:val="24"/>
              </w:rPr>
            </w:pPr>
            <w:r>
              <w:rPr>
                <w:kern w:val="2"/>
                <w:szCs w:val="24"/>
              </w:rPr>
              <w:t>Pardavėjas kartu su Prekėmis</w:t>
            </w:r>
            <w:r>
              <w:rPr>
                <w:szCs w:val="24"/>
              </w:rPr>
              <w:t xml:space="preserve"> </w:t>
            </w:r>
            <w:r>
              <w:rPr>
                <w:kern w:val="2"/>
                <w:szCs w:val="24"/>
              </w:rPr>
              <w:t xml:space="preserve">privalo pateikti </w:t>
            </w:r>
            <w:r>
              <w:rPr>
                <w:kern w:val="2"/>
                <w:szCs w:val="24"/>
                <w:lang w:eastAsia="lt-LT"/>
              </w:rPr>
              <w:t xml:space="preserve">Pirkėjui būtinus jų kokybę patvirtinančius dokumentus – Prekių atitikties deklaracijų ar </w:t>
            </w:r>
            <w:r>
              <w:rPr>
                <w:kern w:val="2"/>
                <w:szCs w:val="24"/>
                <w:lang w:eastAsia="lt-LT"/>
              </w:rPr>
              <w:lastRenderedPageBreak/>
              <w:t xml:space="preserve">gamintojų kokybės sertifikatų ir </w:t>
            </w:r>
            <w:r>
              <w:rPr>
                <w:szCs w:val="24"/>
                <w:lang w:eastAsia="lt-LT"/>
              </w:rPr>
              <w:t>saugos duomenų lapų</w:t>
            </w:r>
            <w:r>
              <w:rPr>
                <w:kern w:val="2"/>
                <w:szCs w:val="24"/>
                <w:lang w:eastAsia="lt-LT"/>
              </w:rPr>
              <w:t>, techninės dokumentacijos originalus arba teisės aktų nustatyta tvarka patvirtintas jų kopijas</w:t>
            </w:r>
            <w:r>
              <w:rPr>
                <w:szCs w:val="24"/>
              </w:rPr>
              <w:t xml:space="preserve">.  </w:t>
            </w:r>
            <w:r>
              <w:rPr>
                <w:kern w:val="2"/>
                <w:szCs w:val="24"/>
              </w:rPr>
              <w:t xml:space="preserve"> Jei reikia, Pardavėjas garantuoja, kad Prekės yra sertifikuotos, turi </w:t>
            </w:r>
            <w:r>
              <w:rPr>
                <w:szCs w:val="24"/>
                <w:lang w:eastAsia="lt-LT"/>
              </w:rPr>
              <w:t xml:space="preserve">Europos Sąjungoje galiojančius </w:t>
            </w:r>
            <w:r>
              <w:rPr>
                <w:kern w:val="2"/>
                <w:szCs w:val="24"/>
              </w:rPr>
              <w:t>Prekių tipą patvirtinančius sertifikatus,  gautos visos reikalingos licencijos, higienos pažymėjimai ir pan., jei tokie reikalavimai yra nustatyti pirkimo dokumentuose ir (arba) taikytinuose Lietuvos Respublikos teisės aktuose.</w:t>
            </w:r>
          </w:p>
          <w:p w14:paraId="73FFA04B" w14:textId="760583AB"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1D28338A"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B7F2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F36BAD8" w:rsidR="00B767F3" w:rsidRPr="00AB7F28" w:rsidRDefault="00DD7479">
            <w:pPr>
              <w:rPr>
                <w:kern w:val="2"/>
                <w:szCs w:val="24"/>
              </w:rPr>
            </w:pPr>
            <w:r w:rsidRPr="00AB7F28">
              <w:rPr>
                <w:kern w:val="2"/>
                <w:szCs w:val="24"/>
              </w:rPr>
              <w:t>Sutarties kaina bus perskaičiuojami:</w:t>
            </w:r>
          </w:p>
          <w:p w14:paraId="1F2303D8" w14:textId="77777777" w:rsidR="00B767F3" w:rsidRPr="00AB7F28" w:rsidRDefault="00DD7479">
            <w:pPr>
              <w:rPr>
                <w:kern w:val="2"/>
                <w:szCs w:val="24"/>
              </w:rPr>
            </w:pPr>
            <w:r w:rsidRPr="00AB7F28">
              <w:rPr>
                <w:kern w:val="2"/>
                <w:szCs w:val="24"/>
              </w:rPr>
              <w:t>5.3.1. dėl PVM tarifo pasikeitimo;</w:t>
            </w:r>
          </w:p>
          <w:p w14:paraId="34D8D16E" w14:textId="173D3D40" w:rsidR="00B767F3" w:rsidRPr="00AB7F28" w:rsidRDefault="00DD7479">
            <w:pPr>
              <w:rPr>
                <w:kern w:val="2"/>
                <w:szCs w:val="24"/>
              </w:rPr>
            </w:pPr>
            <w:r w:rsidRPr="00AB7F28">
              <w:rPr>
                <w:kern w:val="2"/>
                <w:szCs w:val="24"/>
              </w:rPr>
              <w:t>5.3.</w:t>
            </w:r>
            <w:r w:rsidR="00AB7F28" w:rsidRPr="00AB7F28">
              <w:rPr>
                <w:kern w:val="2"/>
                <w:szCs w:val="24"/>
              </w:rPr>
              <w:t>2</w:t>
            </w:r>
            <w:r w:rsidRPr="00AB7F28">
              <w:rPr>
                <w:kern w:val="2"/>
                <w:szCs w:val="24"/>
              </w:rPr>
              <w:t>. dėl kainų lygio pokyčio</w:t>
            </w:r>
            <w:r w:rsidR="00AB7F28">
              <w:rPr>
                <w:kern w:val="2"/>
                <w:szCs w:val="24"/>
              </w:rPr>
              <w:t>.</w:t>
            </w:r>
          </w:p>
          <w:p w14:paraId="7CE73E9A" w14:textId="61AAB22E"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117347B"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4471AE8B"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r w:rsidR="00060940">
              <w:rPr>
                <w:kern w:val="2"/>
                <w:szCs w:val="24"/>
              </w:rPr>
              <w:t xml:space="preserve">. </w:t>
            </w:r>
            <w:r w:rsidR="00060940">
              <w:rPr>
                <w:szCs w:val="24"/>
                <w:lang w:eastAsia="lt-LT"/>
              </w:rPr>
              <w:t>PVM tarifo dydis keičiamas tik tai daliai Prekių, kurios teikiamos Pirkėjui po Sutartyje nurodytų PVM dydžio pasikeitimo.</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245178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CF2A73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7A9DE8D" w:rsidR="00B767F3" w:rsidRPr="00F45F45" w:rsidRDefault="00DD7479">
            <w:pPr>
              <w:rPr>
                <w:kern w:val="2"/>
                <w:szCs w:val="24"/>
              </w:rPr>
            </w:pPr>
            <w:r>
              <w:rPr>
                <w:color w:val="000000"/>
                <w:kern w:val="2"/>
                <w:szCs w:val="24"/>
              </w:rPr>
              <w:lastRenderedPageBreak/>
              <w:t>5.3.3.1. Bet</w:t>
            </w:r>
            <w:r>
              <w:rPr>
                <w:kern w:val="2"/>
                <w:szCs w:val="24"/>
              </w:rPr>
              <w:t xml:space="preserve"> kuri </w:t>
            </w:r>
            <w:r w:rsidRPr="00F45F45">
              <w:rPr>
                <w:kern w:val="2"/>
                <w:szCs w:val="24"/>
              </w:rPr>
              <w:t xml:space="preserve">Sutarties šalis Sutarties galiojimo metu turi teisę inicijuoti Sutarties kainos peržiūrą (keitimą) ne anksčiau kaip po </w:t>
            </w:r>
            <w:r w:rsidR="00060940" w:rsidRPr="00F45F45">
              <w:rPr>
                <w:kern w:val="2"/>
                <w:szCs w:val="24"/>
              </w:rPr>
              <w:t>6 (šešių) mėnesių</w:t>
            </w:r>
            <w:r w:rsidRPr="00F45F45">
              <w:rPr>
                <w:kern w:val="2"/>
                <w:szCs w:val="24"/>
              </w:rPr>
              <w:t xml:space="preserve"> nuo </w:t>
            </w:r>
            <w:r w:rsidRPr="00F45F45">
              <w:rPr>
                <w:szCs w:val="24"/>
              </w:rPr>
              <w:t xml:space="preserve">Sutarties įsigaliojimo dienos </w:t>
            </w:r>
            <w:r w:rsidRPr="00F45F45">
              <w:rPr>
                <w:kern w:val="2"/>
                <w:szCs w:val="24"/>
              </w:rPr>
              <w:t xml:space="preserve">(jeigu peržiūra jau buvo atlikta – nuo Susitarimo dėl paskutinio </w:t>
            </w:r>
            <w:r>
              <w:rPr>
                <w:kern w:val="2"/>
                <w:szCs w:val="24"/>
              </w:rPr>
              <w:t xml:space="preserve">perskaičiavimo pagal šį </w:t>
            </w:r>
            <w:r>
              <w:rPr>
                <w:kern w:val="2"/>
                <w:szCs w:val="24"/>
              </w:rPr>
              <w:lastRenderedPageBreak/>
              <w:t xml:space="preserve">Specialiųjų sąlygų papunktį įsigaliojimo dienos), </w:t>
            </w:r>
            <w:r>
              <w:rPr>
                <w:szCs w:val="24"/>
              </w:rPr>
              <w:t xml:space="preserve">jeigu Vartojimo prekių ir paslaugų kainų pokytis (k), apskaičiuotas </w:t>
            </w:r>
            <w:r w:rsidRPr="00F45F45">
              <w:rPr>
                <w:szCs w:val="24"/>
              </w:rPr>
              <w:t>kaip nustatyta 5.3.3.6 papunktyje, viršija 5 procentus</w:t>
            </w:r>
            <w:r w:rsidRPr="00F45F45">
              <w:rPr>
                <w:kern w:val="2"/>
                <w:szCs w:val="24"/>
              </w:rPr>
              <w:t xml:space="preserve">. Sutarties kainos peržiūra atliekama ne rečiau kaip kas </w:t>
            </w:r>
            <w:r w:rsidR="00060940" w:rsidRPr="00F45F45">
              <w:rPr>
                <w:kern w:val="2"/>
                <w:szCs w:val="24"/>
              </w:rPr>
              <w:t xml:space="preserve">6 </w:t>
            </w:r>
            <w:r w:rsidRPr="00F45F45">
              <w:rPr>
                <w:kern w:val="2"/>
                <w:szCs w:val="24"/>
              </w:rPr>
              <w:t>mėnesiai.</w:t>
            </w:r>
          </w:p>
          <w:p w14:paraId="76251E0A" w14:textId="66B6DAFF" w:rsidR="00B767F3" w:rsidRPr="00F45F45" w:rsidRDefault="00DD7479">
            <w:pPr>
              <w:rPr>
                <w:kern w:val="2"/>
                <w:szCs w:val="24"/>
                <w:shd w:val="clear" w:color="auto" w:fill="FFFFFF"/>
              </w:rPr>
            </w:pPr>
            <w:r w:rsidRPr="00F45F45">
              <w:rPr>
                <w:kern w:val="2"/>
                <w:szCs w:val="24"/>
              </w:rPr>
              <w:t>5.3.3.2. Sutarties k</w:t>
            </w:r>
            <w:r w:rsidRPr="00F45F45">
              <w:rPr>
                <w:kern w:val="2"/>
                <w:szCs w:val="24"/>
                <w:shd w:val="clear" w:color="auto" w:fill="FFFFFF"/>
              </w:rPr>
              <w:t xml:space="preserve">aina peržiūrimi tik tai Sutarties daliai, kuri nėra išpirkta, t. y., Prekėms, kurios nėra priimtos ir apmokėtos. Vėlesnė Sutarties kainos </w:t>
            </w:r>
            <w:r w:rsidR="00060940" w:rsidRPr="00F45F45">
              <w:rPr>
                <w:kern w:val="2"/>
                <w:szCs w:val="24"/>
                <w:shd w:val="clear" w:color="auto" w:fill="FFFFFF"/>
              </w:rPr>
              <w:t>p</w:t>
            </w:r>
            <w:r w:rsidRPr="00F45F45">
              <w:rPr>
                <w:kern w:val="2"/>
                <w:szCs w:val="24"/>
                <w:shd w:val="clear" w:color="auto" w:fill="FFFFFF"/>
              </w:rPr>
              <w:t>eržiūra negali apimti laikotarpio, už kurį jau buvo atliktas peržiūra.</w:t>
            </w:r>
          </w:p>
          <w:p w14:paraId="08FE6131" w14:textId="6CD77C5D" w:rsidR="00B767F3" w:rsidRPr="00F45F45" w:rsidRDefault="00DD7479">
            <w:pPr>
              <w:rPr>
                <w:kern w:val="2"/>
                <w:szCs w:val="24"/>
                <w:shd w:val="clear" w:color="auto" w:fill="FFFFFF"/>
              </w:rPr>
            </w:pPr>
            <w:r w:rsidRPr="00F45F45">
              <w:rPr>
                <w:kern w:val="2"/>
                <w:szCs w:val="24"/>
              </w:rPr>
              <w:t>5.3.3.3. </w:t>
            </w:r>
            <w:r w:rsidRPr="00F45F45">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7A4D6917" w:rsidR="00B767F3" w:rsidRPr="00F45F45" w:rsidRDefault="00DD7479">
            <w:pPr>
              <w:rPr>
                <w:kern w:val="2"/>
                <w:szCs w:val="24"/>
                <w:shd w:val="clear" w:color="auto" w:fill="FFFFFF"/>
              </w:rPr>
            </w:pPr>
            <w:r w:rsidRPr="00F45F45">
              <w:rPr>
                <w:kern w:val="2"/>
                <w:szCs w:val="24"/>
              </w:rPr>
              <w:t xml:space="preserve">5.3.3.4. Atlikdamos Sutarties kainos/peržiūrą </w:t>
            </w:r>
            <w:r w:rsidRPr="00F45F45">
              <w:rPr>
                <w:kern w:val="2"/>
                <w:szCs w:val="24"/>
                <w:shd w:val="clear" w:color="auto" w:fill="FFFFFF"/>
              </w:rPr>
              <w:t xml:space="preserve">Šalys vadovaujasi Valstybės duomenų agentūros viešai Oficialiosios statistikos portale paskelbtais Rodiklių duomenų bazės duomenimis. Iš kitos Šalies </w:t>
            </w:r>
            <w:r w:rsidR="00060940" w:rsidRPr="00F45F45">
              <w:rPr>
                <w:kern w:val="2"/>
                <w:szCs w:val="24"/>
                <w:shd w:val="clear" w:color="auto" w:fill="FFFFFF"/>
              </w:rPr>
              <w:t>n</w:t>
            </w:r>
            <w:r w:rsidRPr="00F45F45">
              <w:rPr>
                <w:kern w:val="2"/>
                <w:szCs w:val="24"/>
                <w:shd w:val="clear" w:color="auto" w:fill="FFFFFF"/>
              </w:rPr>
              <w:t>ereikalaujama pateikti oficialaus Valstybės duomenų agentūros ar kitos institucijos išduoto dokumento ar patvirtinimo</w:t>
            </w:r>
            <w:r w:rsidR="00060940" w:rsidRPr="00F45F45">
              <w:rPr>
                <w:kern w:val="2"/>
                <w:szCs w:val="24"/>
                <w:shd w:val="clear" w:color="auto" w:fill="FFFFFF"/>
              </w:rPr>
              <w:t>.</w:t>
            </w:r>
            <w:r w:rsidRPr="00F45F45">
              <w:rPr>
                <w:kern w:val="2"/>
                <w:szCs w:val="24"/>
                <w:shd w:val="clear" w:color="auto" w:fill="FFFFFF"/>
              </w:rPr>
              <w:t xml:space="preserve"> </w:t>
            </w:r>
          </w:p>
          <w:p w14:paraId="2A60BA8C" w14:textId="728ADC31" w:rsidR="00B767F3" w:rsidRDefault="00DD7479">
            <w:pPr>
              <w:rPr>
                <w:color w:val="000000"/>
                <w:kern w:val="2"/>
                <w:szCs w:val="24"/>
                <w:shd w:val="clear" w:color="auto" w:fill="FFFFFF"/>
              </w:rPr>
            </w:pPr>
            <w:r w:rsidRPr="00F45F45">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kainą, perskaičiuotą Pradinės </w:t>
            </w:r>
            <w:r>
              <w:rPr>
                <w:color w:val="000000"/>
                <w:kern w:val="2"/>
                <w:szCs w:val="24"/>
                <w:shd w:val="clear" w:color="auto" w:fill="FFFFFF"/>
              </w:rPr>
              <w:t>Sutarties vertę.</w:t>
            </w:r>
          </w:p>
          <w:p w14:paraId="5BE16619" w14:textId="7AE469C5" w:rsidR="00B767F3" w:rsidRPr="00AE3779" w:rsidRDefault="00DD7479">
            <w:pPr>
              <w:rPr>
                <w:kern w:val="2"/>
                <w:szCs w:val="24"/>
                <w:shd w:val="clear" w:color="auto" w:fill="FFFFFF"/>
              </w:rPr>
            </w:pPr>
            <w:r>
              <w:rPr>
                <w:color w:val="000000"/>
                <w:kern w:val="2"/>
                <w:szCs w:val="24"/>
                <w:shd w:val="clear" w:color="auto" w:fill="FFFFFF"/>
              </w:rPr>
              <w:t xml:space="preserve">5.3.3.6. Nauja </w:t>
            </w:r>
            <w:r w:rsidRPr="00AE3779">
              <w:rPr>
                <w:kern w:val="2"/>
                <w:szCs w:val="24"/>
                <w:shd w:val="clear" w:color="auto" w:fill="FFFFFF"/>
              </w:rPr>
              <w:t>Sutarties kaina apskaičiuojami pagal žemiau pateiktą formulę:</w:t>
            </w:r>
          </w:p>
          <w:p w14:paraId="7116B3BB" w14:textId="5E00E90F" w:rsidR="00B767F3" w:rsidRPr="00AE3779"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AE3779">
              <w:rPr>
                <w:kern w:val="2"/>
                <w:szCs w:val="24"/>
              </w:rPr>
              <w:t>, kur a – kaina (Eur be PVM)) (jei peržiūra jau buvo atlikta, tai po paskutinio perskaičiavimo) </w:t>
            </w:r>
          </w:p>
          <w:p w14:paraId="0EFA074B" w14:textId="77F5A137" w:rsidR="00B767F3" w:rsidRPr="00AE3779" w:rsidRDefault="00DD7479">
            <w:pPr>
              <w:jc w:val="both"/>
              <w:textAlignment w:val="baseline"/>
              <w:rPr>
                <w:kern w:val="2"/>
                <w:szCs w:val="24"/>
              </w:rPr>
            </w:pPr>
            <w:r w:rsidRPr="00AE3779">
              <w:rPr>
                <w:kern w:val="2"/>
                <w:szCs w:val="24"/>
              </w:rPr>
              <w:t>a</w:t>
            </w:r>
            <w:r w:rsidRPr="00AE3779">
              <w:rPr>
                <w:kern w:val="2"/>
                <w:szCs w:val="24"/>
                <w:vertAlign w:val="subscript"/>
              </w:rPr>
              <w:t>1</w:t>
            </w:r>
            <w:r w:rsidRPr="00AE3779">
              <w:rPr>
                <w:kern w:val="2"/>
                <w:szCs w:val="24"/>
              </w:rPr>
              <w:t xml:space="preserve"> – perskaičiuota (pakeista) kaina (Eur be PVM) </w:t>
            </w:r>
          </w:p>
          <w:p w14:paraId="28F6938D" w14:textId="69494361" w:rsidR="00B767F3" w:rsidRDefault="00DD7479">
            <w:pPr>
              <w:jc w:val="both"/>
              <w:textAlignment w:val="baseline"/>
              <w:rPr>
                <w:kern w:val="2"/>
                <w:szCs w:val="24"/>
              </w:rPr>
            </w:pPr>
            <w:r w:rsidRPr="00AE3779">
              <w:rPr>
                <w:kern w:val="2"/>
                <w:szCs w:val="24"/>
              </w:rPr>
              <w:t xml:space="preserve">k – pagal vartotojų kainų apskaičiuotas Vartojimo </w:t>
            </w:r>
            <w:r>
              <w:rPr>
                <w:kern w:val="2"/>
                <w:szCs w:val="24"/>
              </w:rPr>
              <w:t>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4876E077" w:rsidR="00B767F3" w:rsidRPr="00AE3779" w:rsidRDefault="00DD7479">
            <w:pPr>
              <w:jc w:val="both"/>
              <w:textAlignment w:val="baseline"/>
            </w:pPr>
            <w:r>
              <w:rPr>
                <w:kern w:val="2"/>
              </w:rPr>
              <w:t>Ind</w:t>
            </w:r>
            <w:r>
              <w:rPr>
                <w:kern w:val="2"/>
                <w:vertAlign w:val="subscript"/>
              </w:rPr>
              <w:t>naujausias</w:t>
            </w:r>
            <w:r>
              <w:rPr>
                <w:kern w:val="2"/>
              </w:rPr>
              <w:t xml:space="preserve"> – kreipimosi </w:t>
            </w:r>
            <w:r w:rsidRPr="00AE3779">
              <w:rPr>
                <w:kern w:val="2"/>
              </w:rPr>
              <w:t>dėl kainos peržiūros išsiuntimo kitai šaliai dieną paskelbtas naujausias vartojimo prekių ir paslaugų indeksas</w:t>
            </w:r>
            <w:r w:rsidR="00060940" w:rsidRPr="00AE3779">
              <w:rPr>
                <w:kern w:val="2"/>
              </w:rPr>
              <w:t>.</w:t>
            </w:r>
            <w:r w:rsidRPr="00AE3779">
              <w:rPr>
                <w:kern w:val="2"/>
              </w:rPr>
              <w:t xml:space="preserve"> </w:t>
            </w:r>
          </w:p>
          <w:p w14:paraId="78FB3F6D" w14:textId="77777777" w:rsidR="00060940" w:rsidRPr="00AE3779" w:rsidRDefault="00DD7479">
            <w:pPr>
              <w:rPr>
                <w:kern w:val="2"/>
              </w:rPr>
            </w:pPr>
            <w:r w:rsidRPr="00AE3779">
              <w:rPr>
                <w:kern w:val="2"/>
              </w:rPr>
              <w:t>Ind</w:t>
            </w:r>
            <w:r w:rsidRPr="00AE3779">
              <w:rPr>
                <w:kern w:val="2"/>
                <w:vertAlign w:val="subscript"/>
              </w:rPr>
              <w:t>pradžia</w:t>
            </w:r>
            <w:r w:rsidRPr="00AE3779">
              <w:rPr>
                <w:kern w:val="2"/>
              </w:rPr>
              <w:t xml:space="preserve"> – laikotarpio pradžios datos (mėnesio) vartojimo prekių ir paslaugų</w:t>
            </w:r>
            <w:r w:rsidR="00060940" w:rsidRPr="00AE3779">
              <w:rPr>
                <w:kern w:val="2"/>
              </w:rPr>
              <w:t>.</w:t>
            </w:r>
          </w:p>
          <w:p w14:paraId="71ECCEB1" w14:textId="4CD6CF99" w:rsidR="00B767F3" w:rsidRPr="00AE3779" w:rsidRDefault="00DD7479">
            <w:r w:rsidRPr="00AE3779">
              <w:rPr>
                <w:kern w:val="2"/>
              </w:rPr>
              <w:t xml:space="preserve"> Pirmojo perskaičiavimo atveju laikotarpio pradžia (mėnuo) yra </w:t>
            </w:r>
            <w:r w:rsidRPr="00AE3779">
              <w:rPr>
                <w:szCs w:val="24"/>
              </w:rPr>
              <w:t>Sutarties įsigaliojimo dienos mėnuo.</w:t>
            </w:r>
            <w:r w:rsidRPr="00AE3779">
              <w:rPr>
                <w:kern w:val="2"/>
              </w:rPr>
              <w:t xml:space="preserve"> Antrojo ir vėlesnių perskaičiavimų atveju laikotarpio pradžia (mėnuo) yra paskutinio perskaičiavimo metu naudotos paskelbto atitinkamo indekso reikšmės mėnuo.</w:t>
            </w:r>
          </w:p>
          <w:p w14:paraId="24C24713" w14:textId="216A06B2" w:rsidR="00B767F3" w:rsidRPr="00AE3779" w:rsidRDefault="00DD7479">
            <w:pPr>
              <w:rPr>
                <w:kern w:val="2"/>
                <w:szCs w:val="24"/>
                <w:shd w:val="clear" w:color="auto" w:fill="FFFFFF"/>
              </w:rPr>
            </w:pPr>
            <w:r w:rsidRPr="00AE3779">
              <w:rPr>
                <w:kern w:val="2"/>
                <w:szCs w:val="24"/>
              </w:rPr>
              <w:t>5.3.3.7. </w:t>
            </w:r>
            <w:r w:rsidRPr="00AE3779">
              <w:rPr>
                <w:kern w:val="2"/>
                <w:szCs w:val="24"/>
                <w:shd w:val="clear" w:color="auto" w:fill="FFFFFF"/>
              </w:rPr>
              <w:t xml:space="preserve">Skaičiavimams indeksų reikšmės imamos </w:t>
            </w:r>
            <w:r w:rsidRPr="00AE3779">
              <w:rPr>
                <w:b/>
                <w:bCs/>
                <w:kern w:val="2"/>
                <w:szCs w:val="24"/>
                <w:shd w:val="clear" w:color="auto" w:fill="FFFFFF"/>
              </w:rPr>
              <w:t>keturių</w:t>
            </w:r>
            <w:r w:rsidRPr="00AE3779">
              <w:rPr>
                <w:kern w:val="2"/>
                <w:szCs w:val="24"/>
                <w:shd w:val="clear" w:color="auto" w:fill="FFFFFF"/>
              </w:rPr>
              <w:t xml:space="preserve"> skaitmenų po kablelio tikslumu. Apskaičiuotas pokytis (k) tolimesniems skaičiavimams naudojamas suapvalinus iki </w:t>
            </w:r>
            <w:r w:rsidRPr="00AE3779">
              <w:rPr>
                <w:b/>
                <w:bCs/>
                <w:kern w:val="2"/>
                <w:szCs w:val="24"/>
                <w:shd w:val="clear" w:color="auto" w:fill="FFFFFF"/>
              </w:rPr>
              <w:t>vieno</w:t>
            </w:r>
            <w:r w:rsidRPr="00AE3779">
              <w:rPr>
                <w:kern w:val="2"/>
                <w:szCs w:val="24"/>
                <w:shd w:val="clear" w:color="auto" w:fill="FFFFFF"/>
              </w:rPr>
              <w:t xml:space="preserve"> skaitmens po kablelio, o apskaičiuotas įkainis „a</w:t>
            </w:r>
            <w:r w:rsidRPr="00AE3779">
              <w:rPr>
                <w:kern w:val="2"/>
                <w:szCs w:val="24"/>
                <w:shd w:val="clear" w:color="auto" w:fill="FFFFFF"/>
                <w:vertAlign w:val="subscript"/>
              </w:rPr>
              <w:t>1</w:t>
            </w:r>
            <w:r w:rsidRPr="00AE3779">
              <w:rPr>
                <w:kern w:val="2"/>
                <w:szCs w:val="24"/>
                <w:shd w:val="clear" w:color="auto" w:fill="FFFFFF"/>
              </w:rPr>
              <w:t xml:space="preserve">“ suapvalinamas iki </w:t>
            </w:r>
            <w:r w:rsidRPr="00AE3779">
              <w:rPr>
                <w:b/>
                <w:bCs/>
                <w:kern w:val="2"/>
                <w:szCs w:val="24"/>
                <w:shd w:val="clear" w:color="auto" w:fill="FFFFFF"/>
              </w:rPr>
              <w:t xml:space="preserve">dviejų </w:t>
            </w:r>
            <w:r w:rsidRPr="00AE3779">
              <w:rPr>
                <w:kern w:val="2"/>
                <w:szCs w:val="24"/>
                <w:shd w:val="clear" w:color="auto" w:fill="FFFFFF"/>
              </w:rPr>
              <w:t xml:space="preserve"> skaitmenų po kablelio.</w:t>
            </w:r>
          </w:p>
          <w:p w14:paraId="4C2D7799" w14:textId="10077D7E" w:rsidR="00B767F3" w:rsidRPr="00AE3779" w:rsidRDefault="00DD7479">
            <w:pPr>
              <w:rPr>
                <w:kern w:val="2"/>
                <w:szCs w:val="24"/>
                <w:shd w:val="clear" w:color="auto" w:fill="FFFFFF"/>
              </w:rPr>
            </w:pPr>
            <w:r w:rsidRPr="00AE3779">
              <w:rPr>
                <w:kern w:val="2"/>
                <w:szCs w:val="24"/>
                <w:shd w:val="clear" w:color="auto" w:fill="FFFFFF"/>
              </w:rPr>
              <w:t>5.3.3.8. Šalis, siekianti Sutarties kainos peržiūros, privalo raštu kreiptis į kitą Šalį ir prašyme pateikti visą reikalingą informaciją</w:t>
            </w:r>
            <w:r>
              <w:rPr>
                <w:color w:val="000000"/>
                <w:kern w:val="2"/>
                <w:szCs w:val="24"/>
                <w:shd w:val="clear" w:color="auto" w:fill="FFFFFF"/>
              </w:rPr>
              <w:t xml:space="preserve">: Sutarties pavadinimą, numerį, datą, neperduotų ir neapmokėtų </w:t>
            </w:r>
            <w:r>
              <w:rPr>
                <w:kern w:val="2"/>
                <w:szCs w:val="24"/>
                <w:shd w:val="clear" w:color="auto" w:fill="FFFFFF"/>
              </w:rPr>
              <w:lastRenderedPageBreak/>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029AFADB" w:rsidR="00B767F3" w:rsidRPr="00AE3779" w:rsidRDefault="00DD7479">
            <w:pPr>
              <w:rPr>
                <w:kern w:val="2"/>
                <w:szCs w:val="24"/>
                <w:shd w:val="clear" w:color="auto" w:fill="FFFFFF"/>
              </w:rPr>
            </w:pPr>
            <w:r w:rsidRPr="00AE3779">
              <w:rPr>
                <w:kern w:val="2"/>
                <w:szCs w:val="24"/>
                <w:shd w:val="clear" w:color="auto" w:fill="FFFFFF"/>
              </w:rPr>
              <w:t>5</w:t>
            </w:r>
            <w:r w:rsidRPr="00AE3779">
              <w:rPr>
                <w:kern w:val="2"/>
                <w:szCs w:val="24"/>
              </w:rPr>
              <w:t>.3.3.9. </w:t>
            </w:r>
            <w:r w:rsidRPr="00AE3779">
              <w:rPr>
                <w:kern w:val="2"/>
                <w:szCs w:val="24"/>
                <w:shd w:val="clear" w:color="auto" w:fill="FFFFFF"/>
              </w:rPr>
              <w:t xml:space="preserve">Susitarimas turi būti sudarytas per </w:t>
            </w:r>
            <w:r w:rsidR="00060940" w:rsidRPr="00AE3779">
              <w:rPr>
                <w:kern w:val="2"/>
                <w:szCs w:val="24"/>
                <w:shd w:val="clear" w:color="auto" w:fill="FFFFFF"/>
              </w:rPr>
              <w:t>10 (dešimt) darbo dienų</w:t>
            </w:r>
            <w:r w:rsidRPr="00AE3779">
              <w:rPr>
                <w:kern w:val="2"/>
                <w:szCs w:val="24"/>
                <w:shd w:val="clear" w:color="auto" w:fill="FFFFFF"/>
              </w:rPr>
              <w:t xml:space="preserve"> nuo Šalies pateikto tinkamo prašymo perskaičiuoti S</w:t>
            </w:r>
            <w:r w:rsidRPr="00AE3779">
              <w:rPr>
                <w:kern w:val="2"/>
                <w:szCs w:val="24"/>
              </w:rPr>
              <w:t xml:space="preserve">utarties </w:t>
            </w:r>
            <w:r w:rsidRPr="00AE3779">
              <w:rPr>
                <w:kern w:val="2"/>
                <w:szCs w:val="24"/>
                <w:shd w:val="clear" w:color="auto" w:fill="FFFFFF"/>
              </w:rPr>
              <w:t>kainą  gavimo dienos.</w:t>
            </w:r>
          </w:p>
          <w:p w14:paraId="6F95A204" w14:textId="77777777" w:rsidR="00B767F3"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0E966606"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62F1FEE"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70FAC51" w:rsidR="00B767F3" w:rsidRDefault="00DB00C7">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A872CC7" w:rsidR="00B767F3" w:rsidRDefault="00DD7479">
            <w:pPr>
              <w:rPr>
                <w:kern w:val="2"/>
                <w:szCs w:val="24"/>
              </w:rPr>
            </w:pPr>
            <w:r>
              <w:rPr>
                <w:kern w:val="2"/>
                <w:szCs w:val="24"/>
              </w:rPr>
              <w:t>Pirkėjas atsiskaito su Tiekėju ne vėliau kaip per</w:t>
            </w:r>
            <w:r w:rsidR="00DB00C7">
              <w:rPr>
                <w:kern w:val="2"/>
                <w:szCs w:val="24"/>
              </w:rPr>
              <w:t xml:space="preserve"> 30 (trisdešimt) kalendorinių dienų</w:t>
            </w:r>
            <w:r>
              <w:rPr>
                <w:kern w:val="2"/>
                <w:szCs w:val="24"/>
              </w:rPr>
              <w:t xml:space="preserve"> nuo Sąskaitos gavimo dienos.</w:t>
            </w:r>
          </w:p>
          <w:p w14:paraId="04C22127" w14:textId="3CF3DE6D" w:rsidR="00B767F3" w:rsidRDefault="00DD7479" w:rsidP="00AE3779">
            <w:pPr>
              <w:rPr>
                <w:color w:val="000000"/>
                <w:kern w:val="2"/>
                <w:szCs w:val="24"/>
                <w:shd w:val="clear" w:color="auto" w:fill="FFFFFF"/>
              </w:rPr>
            </w:pPr>
            <w:r>
              <w:rPr>
                <w:color w:val="000000"/>
                <w:kern w:val="2"/>
                <w:szCs w:val="24"/>
                <w:shd w:val="clear" w:color="auto" w:fill="FFFFFF"/>
              </w:rPr>
              <w:t xml:space="preserve">Apmokėjimo sąlygos </w:t>
            </w:r>
            <w:r w:rsidRPr="00AE3779">
              <w:rPr>
                <w:kern w:val="2"/>
                <w:szCs w:val="24"/>
                <w:shd w:val="clear" w:color="auto" w:fill="FFFFFF"/>
              </w:rPr>
              <w:t>įvykdžius visus sutartinius įsipareigojimus, sumokama visa Sutarties kaina</w:t>
            </w:r>
            <w:r w:rsidR="00AE3779" w:rsidRPr="00AE3779">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0DDED18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8199B1C"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7ABAB61" w:rsidR="00B767F3" w:rsidRDefault="00F45F45">
            <w:pPr>
              <w:rPr>
                <w:kern w:val="2"/>
                <w:szCs w:val="24"/>
              </w:rPr>
            </w:pPr>
            <w:r>
              <w:rPr>
                <w:bCs/>
                <w:kern w:val="2"/>
                <w:szCs w:val="24"/>
              </w:rPr>
              <w:t>Pardavėjas suteikia Prekėms ne trumpesnę nei 24 (</w:t>
            </w:r>
            <w:r>
              <w:rPr>
                <w:bCs/>
                <w:i/>
                <w:iCs/>
                <w:kern w:val="2"/>
                <w:szCs w:val="24"/>
              </w:rPr>
              <w:t>dvidešimt keturių</w:t>
            </w:r>
            <w:r>
              <w:rPr>
                <w:bCs/>
                <w:kern w:val="2"/>
                <w:szCs w:val="24"/>
              </w:rPr>
              <w:t>) mėnesių garantiją. Garantijos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A629EF9" w14:textId="0F0F1034" w:rsidR="00F45F45" w:rsidRPr="00F45F45" w:rsidRDefault="00F45F45" w:rsidP="00F45F45">
            <w:pPr>
              <w:tabs>
                <w:tab w:val="left" w:pos="142"/>
                <w:tab w:val="left" w:pos="426"/>
              </w:tabs>
              <w:ind w:left="142"/>
              <w:rPr>
                <w:bCs/>
                <w:szCs w:val="24"/>
              </w:rPr>
            </w:pPr>
            <w:r>
              <w:rPr>
                <w:bCs/>
                <w:szCs w:val="24"/>
              </w:rPr>
              <w:t xml:space="preserve">6.2.1. </w:t>
            </w:r>
            <w:r w:rsidRPr="00F45F45">
              <w:rPr>
                <w:bCs/>
                <w:szCs w:val="24"/>
              </w:rPr>
              <w:t xml:space="preserve">Per visą garantinį laikotarpį, Pardavėjas įsipareigoja atlikti Prekių techninį aptarnavimą dėl gedimo ar problemos, programinių atnaujinimų įdiegimą, kurių Prekės gali reikalauti tam, kad veiktų optimaliai ir saugiai. Pardavėjas turi atlikti sutrikimų diagnostiką ir juos šalinti </w:t>
            </w:r>
            <w:r w:rsidRPr="00F45F45">
              <w:rPr>
                <w:kern w:val="2"/>
                <w:szCs w:val="24"/>
              </w:rPr>
              <w:t xml:space="preserve">Techninės specifikacijos sąlygose nustatyta tvarka. </w:t>
            </w:r>
            <w:r w:rsidRPr="00F45F45">
              <w:rPr>
                <w:bCs/>
                <w:szCs w:val="24"/>
              </w:rPr>
              <w:t>Sutrikimų šalinimo sąlygos:</w:t>
            </w:r>
          </w:p>
          <w:p w14:paraId="6479B263" w14:textId="2F319B4C" w:rsidR="00F45F45" w:rsidRDefault="00F45F45" w:rsidP="00F45F45">
            <w:pPr>
              <w:tabs>
                <w:tab w:val="left" w:pos="567"/>
                <w:tab w:val="left" w:pos="1276"/>
                <w:tab w:val="left" w:pos="1701"/>
                <w:tab w:val="left" w:pos="1843"/>
              </w:tabs>
              <w:rPr>
                <w:szCs w:val="24"/>
              </w:rPr>
            </w:pPr>
            <w:r>
              <w:rPr>
                <w:szCs w:val="24"/>
              </w:rPr>
              <w:t>6.2.1.1. Pardavėjas sutrikimą šalina nuotoliniu būdu per 1 (</w:t>
            </w:r>
            <w:r>
              <w:rPr>
                <w:i/>
                <w:iCs/>
                <w:szCs w:val="24"/>
              </w:rPr>
              <w:t>vieną</w:t>
            </w:r>
            <w:r>
              <w:rPr>
                <w:szCs w:val="24"/>
              </w:rPr>
              <w:t>) darbo dieną nuo sutrikimo registravimo momento;</w:t>
            </w:r>
          </w:p>
          <w:p w14:paraId="2BBD6A71" w14:textId="536713E1" w:rsidR="00F45F45" w:rsidRDefault="00F45F45" w:rsidP="00F45F45">
            <w:pPr>
              <w:tabs>
                <w:tab w:val="left" w:pos="567"/>
                <w:tab w:val="left" w:pos="1276"/>
                <w:tab w:val="left" w:pos="1701"/>
                <w:tab w:val="left" w:pos="1843"/>
              </w:tabs>
              <w:rPr>
                <w:szCs w:val="24"/>
              </w:rPr>
            </w:pPr>
            <w:r>
              <w:rPr>
                <w:szCs w:val="24"/>
              </w:rPr>
              <w:t>6.2.2.2 Pardavėjas sutrikimą šalina atvykęs į Prekės sumontavimo vietą per 2 (</w:t>
            </w:r>
            <w:r>
              <w:rPr>
                <w:i/>
                <w:iCs/>
                <w:szCs w:val="24"/>
              </w:rPr>
              <w:t>dvi</w:t>
            </w:r>
            <w:r>
              <w:rPr>
                <w:szCs w:val="24"/>
              </w:rPr>
              <w:t>) darbo dienas nuo sutrikimo registravimo momento.</w:t>
            </w:r>
          </w:p>
          <w:p w14:paraId="19A8D037" w14:textId="398CD20A"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F370889" w:rsidR="00AE3779" w:rsidRDefault="00DD7479" w:rsidP="00AE3779">
            <w:pPr>
              <w:rPr>
                <w:kern w:val="2"/>
                <w:szCs w:val="24"/>
              </w:rPr>
            </w:pPr>
            <w:r>
              <w:rPr>
                <w:kern w:val="2"/>
                <w:szCs w:val="24"/>
              </w:rPr>
              <w:t xml:space="preserve">Netaikoma </w:t>
            </w:r>
          </w:p>
          <w:p w14:paraId="4D580A95" w14:textId="72A8E2B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316ED7" w:rsidR="00B767F3" w:rsidRDefault="00DD7479">
            <w:pPr>
              <w:rPr>
                <w:kern w:val="2"/>
                <w:szCs w:val="24"/>
              </w:rPr>
            </w:pPr>
            <w:r>
              <w:rPr>
                <w:kern w:val="2"/>
                <w:szCs w:val="24"/>
              </w:rPr>
              <w:t>Prievolių pagal Sutartį įvykdymas užtikrinamas</w:t>
            </w:r>
            <w:r w:rsidR="0086566A">
              <w:rPr>
                <w:kern w:val="2"/>
                <w:szCs w:val="24"/>
              </w:rPr>
              <w:t>:</w:t>
            </w:r>
          </w:p>
          <w:p w14:paraId="12472A74" w14:textId="77777777" w:rsidR="00B767F3" w:rsidRPr="0086566A" w:rsidRDefault="00DD7479">
            <w:pPr>
              <w:rPr>
                <w:kern w:val="2"/>
                <w:szCs w:val="24"/>
              </w:rPr>
            </w:pPr>
            <w:r w:rsidRPr="0086566A">
              <w:rPr>
                <w:kern w:val="2"/>
                <w:szCs w:val="24"/>
              </w:rPr>
              <w:t>Netesybomis (delspinigiais, bauda);</w:t>
            </w:r>
          </w:p>
          <w:p w14:paraId="4F346601" w14:textId="77777777" w:rsidR="00B767F3" w:rsidRPr="0086566A" w:rsidRDefault="00DD7479">
            <w:pPr>
              <w:rPr>
                <w:kern w:val="2"/>
                <w:szCs w:val="24"/>
              </w:rPr>
            </w:pPr>
            <w:r w:rsidRPr="0086566A">
              <w:rPr>
                <w:kern w:val="2"/>
                <w:szCs w:val="24"/>
              </w:rPr>
              <w:t>Pirmo pareikalavimo banko garantija;</w:t>
            </w:r>
          </w:p>
          <w:p w14:paraId="283A013E" w14:textId="53E5F38B" w:rsidR="00B767F3" w:rsidRPr="0086566A" w:rsidRDefault="00DD7479">
            <w:pPr>
              <w:rPr>
                <w:kern w:val="2"/>
                <w:szCs w:val="24"/>
              </w:rPr>
            </w:pPr>
            <w:r w:rsidRPr="0086566A">
              <w:rPr>
                <w:kern w:val="2"/>
                <w:szCs w:val="24"/>
              </w:rPr>
              <w:t>Draudimo bendrovės laidavimo draudimu</w:t>
            </w:r>
            <w:r w:rsidR="0086566A">
              <w:rPr>
                <w:kern w:val="2"/>
                <w:szCs w:val="24"/>
              </w:rPr>
              <w:t>.</w:t>
            </w:r>
          </w:p>
          <w:p w14:paraId="544E68EF" w14:textId="6D4F3A8C"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Default="00DD7479">
            <w:pPr>
              <w:rPr>
                <w:kern w:val="2"/>
                <w:szCs w:val="24"/>
              </w:rPr>
            </w:pPr>
            <w:r>
              <w:rPr>
                <w:kern w:val="2"/>
                <w:szCs w:val="24"/>
              </w:rPr>
              <w:t>Sutarties įvykdymo užtikrinimo galiojimo terminas turi būti ne trumpesnis nei Sutarties galiojimo terminas.</w:t>
            </w:r>
          </w:p>
          <w:p w14:paraId="6698F5D2" w14:textId="77777777" w:rsidR="00B767F3" w:rsidRDefault="00B767F3">
            <w:pPr>
              <w:rPr>
                <w:kern w:val="2"/>
                <w:szCs w:val="24"/>
              </w:rPr>
            </w:pPr>
          </w:p>
          <w:p w14:paraId="4720F941" w14:textId="1488606A"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3E73F1F" w:rsidR="00B767F3" w:rsidRDefault="00DD7479">
            <w:pPr>
              <w:rPr>
                <w:kern w:val="2"/>
                <w:szCs w:val="24"/>
              </w:rPr>
            </w:pPr>
            <w:r w:rsidRPr="0086566A">
              <w:rPr>
                <w:kern w:val="2"/>
                <w:szCs w:val="24"/>
                <w:shd w:val="clear" w:color="auto" w:fill="FFFFFF"/>
              </w:rPr>
              <w:t xml:space="preserve">Tiekėjas ne vėliau kaip per 10 (dešimt) darbo dienų) nuo Sutarties pasirašymo dienos turi pateikti Pirkėjui </w:t>
            </w:r>
            <w:r w:rsidR="00AE3779" w:rsidRPr="0086566A">
              <w:rPr>
                <w:kern w:val="2"/>
                <w:szCs w:val="24"/>
                <w:shd w:val="clear" w:color="auto" w:fill="FFFFFF"/>
              </w:rPr>
              <w:t>10 (dešimt) procentų vertės</w:t>
            </w:r>
            <w:r w:rsidRPr="0086566A">
              <w:rPr>
                <w:kern w:val="2"/>
                <w:szCs w:val="24"/>
              </w:rPr>
              <w:t xml:space="preserve"> </w:t>
            </w:r>
            <w:r w:rsidRPr="0086566A">
              <w:rPr>
                <w:kern w:val="2"/>
                <w:szCs w:val="24"/>
                <w:shd w:val="clear" w:color="auto" w:fill="FFFFFF"/>
              </w:rPr>
              <w:t>nuo Pradinės Sutarties vertės be PVM,</w:t>
            </w:r>
            <w:r w:rsidRPr="0086566A">
              <w:rPr>
                <w:kern w:val="2"/>
                <w:szCs w:val="24"/>
              </w:rPr>
              <w:t xml:space="preserve"> </w:t>
            </w:r>
            <w:r w:rsidRPr="0086566A">
              <w:rPr>
                <w:kern w:val="2"/>
                <w:szCs w:val="24"/>
                <w:shd w:val="clear" w:color="auto" w:fill="FFFFFF"/>
              </w:rPr>
              <w:t xml:space="preserve">nurodytos </w:t>
            </w:r>
            <w:r w:rsidRPr="0086566A">
              <w:rPr>
                <w:kern w:val="2"/>
                <w:szCs w:val="24"/>
              </w:rPr>
              <w:t xml:space="preserve">Specialiųjų sąlygų </w:t>
            </w:r>
            <w:r w:rsidRPr="0086566A">
              <w:rPr>
                <w:kern w:val="2"/>
                <w:szCs w:val="24"/>
                <w:shd w:val="clear" w:color="auto" w:fill="FFFFFF"/>
              </w:rPr>
              <w:t xml:space="preserve">5.2 punkte pirmo pareikalavimo banko garantiją arba draudimo bendrovės laidavimo draudimo raštą, atitinkančius Bendrųjų sąlygų 10 skyriaus reikalavimus. Esant poreikiui, gavus Tiekėjo </w:t>
            </w:r>
            <w:r>
              <w:rPr>
                <w:color w:val="000000"/>
                <w:kern w:val="2"/>
                <w:szCs w:val="24"/>
                <w:shd w:val="clear" w:color="auto" w:fill="FFFFFF"/>
              </w:rPr>
              <w:t>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1C892A2" w:rsidR="00B767F3" w:rsidRDefault="00DD7479" w:rsidP="00AE3779">
            <w:pPr>
              <w:rPr>
                <w:color w:val="000000"/>
                <w:kern w:val="2"/>
                <w:szCs w:val="24"/>
              </w:rPr>
            </w:pPr>
            <w:r>
              <w:rPr>
                <w:color w:val="000000"/>
                <w:kern w:val="2"/>
                <w:szCs w:val="24"/>
              </w:rPr>
              <w:t xml:space="preserve">Jei Pirkėjas, </w:t>
            </w:r>
            <w:r w:rsidRPr="0086566A">
              <w:rPr>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E3779" w:rsidRPr="0086566A">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7AD22D0" w:rsidR="00B767F3" w:rsidRPr="0086566A" w:rsidRDefault="00DD7479">
            <w:pPr>
              <w:rPr>
                <w:kern w:val="2"/>
              </w:rPr>
            </w:pPr>
            <w:r w:rsidRPr="0086566A">
              <w:rPr>
                <w:kern w:val="2"/>
              </w:rPr>
              <w:t>9.2.1. Jeigu Tiekėjas vėluoja vykdyti užsakymą, tiekti Prekes ar ištaisyti jų trūkumus</w:t>
            </w:r>
            <w:r w:rsidRPr="0086566A">
              <w:t xml:space="preserve"> </w:t>
            </w:r>
            <w:r w:rsidRPr="0086566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3FCA7FD" w:rsidR="00B767F3" w:rsidRPr="0086566A" w:rsidRDefault="00DD7479">
            <w:pPr>
              <w:rPr>
                <w:kern w:val="2"/>
                <w:szCs w:val="24"/>
              </w:rPr>
            </w:pPr>
            <w:r w:rsidRPr="0086566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89A5F9B" w:rsidR="00B767F3" w:rsidRPr="0086566A" w:rsidRDefault="00DD7479">
            <w:pPr>
              <w:rPr>
                <w:b/>
                <w:kern w:val="2"/>
              </w:rPr>
            </w:pPr>
            <w:r w:rsidRPr="0086566A">
              <w:rPr>
                <w:kern w:val="2"/>
              </w:rPr>
              <w:lastRenderedPageBreak/>
              <w:t xml:space="preserve">9.2.3. Tiekėjas privalo sumokėti Pirkėjui netesybas per </w:t>
            </w:r>
            <w:r w:rsidR="00AE3779" w:rsidRPr="0086566A">
              <w:rPr>
                <w:kern w:val="2"/>
              </w:rPr>
              <w:t>10</w:t>
            </w:r>
            <w:r w:rsidR="0086566A" w:rsidRPr="0086566A">
              <w:rPr>
                <w:kern w:val="2"/>
              </w:rPr>
              <w:t xml:space="preserve"> (dešimt)</w:t>
            </w:r>
            <w:r w:rsidR="00AE3779" w:rsidRPr="0086566A">
              <w:rPr>
                <w:kern w:val="2"/>
              </w:rPr>
              <w:t xml:space="preserve"> </w:t>
            </w:r>
            <w:r w:rsidRPr="0086566A">
              <w:rPr>
                <w:kern w:val="2"/>
              </w:rPr>
              <w:t xml:space="preserve">dienų nuo Pirkėjo pareikalavimo, jeigu netesybų suma nėra </w:t>
            </w:r>
            <w:r w:rsidRPr="0086566A">
              <w:t>išskaitoma iš Tiekėjui mokėtinos sumos.</w:t>
            </w:r>
            <w:r w:rsidRPr="0086566A">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E3997E1" w:rsidR="00B767F3" w:rsidRPr="0086566A" w:rsidRDefault="00DD7479">
            <w:pPr>
              <w:rPr>
                <w:kern w:val="2"/>
                <w:szCs w:val="24"/>
              </w:rPr>
            </w:pPr>
            <w:r w:rsidRPr="0086566A">
              <w:rPr>
                <w:kern w:val="2"/>
                <w:szCs w:val="24"/>
              </w:rPr>
              <w:t xml:space="preserve">9.3.1. Nutraukus Sutartį dėl esminio Sutarties pažeidimo, nustatyto Sutarties Specialiosiose sąlygose, mokama </w:t>
            </w:r>
            <w:r w:rsidR="00AE3779" w:rsidRPr="0086566A">
              <w:rPr>
                <w:kern w:val="2"/>
                <w:szCs w:val="24"/>
              </w:rPr>
              <w:t>10</w:t>
            </w:r>
            <w:r w:rsidR="0086566A" w:rsidRPr="0086566A">
              <w:rPr>
                <w:kern w:val="2"/>
                <w:szCs w:val="24"/>
              </w:rPr>
              <w:t xml:space="preserve"> (dešimt)</w:t>
            </w:r>
            <w:r w:rsidRPr="0086566A">
              <w:rPr>
                <w:kern w:val="2"/>
                <w:szCs w:val="24"/>
              </w:rPr>
              <w:t xml:space="preserve"> procentų dydžio bauda nuo Pradinės Sutarties vertės be PVM, nurodytos Specialiųjų sąlygų 5.2 punkte. </w:t>
            </w:r>
          </w:p>
          <w:p w14:paraId="4A95D70B" w14:textId="77777777" w:rsidR="00B767F3" w:rsidRPr="0086566A" w:rsidRDefault="00B767F3">
            <w:pPr>
              <w:rPr>
                <w:kern w:val="2"/>
                <w:szCs w:val="24"/>
              </w:rPr>
            </w:pPr>
          </w:p>
          <w:p w14:paraId="48292084" w14:textId="4793ABEB" w:rsidR="00B767F3" w:rsidRPr="0086566A"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3D55045D" w14:textId="1B66F870" w:rsidR="00B767F3" w:rsidRDefault="00B767F3">
            <w:pPr>
              <w:rPr>
                <w:color w:val="4472C4"/>
                <w:kern w:val="2"/>
                <w:szCs w:val="24"/>
              </w:rPr>
            </w:pPr>
          </w:p>
          <w:p w14:paraId="01953191" w14:textId="77777777" w:rsidR="00B767F3" w:rsidRDefault="00B767F3">
            <w:pPr>
              <w:rPr>
                <w:kern w:val="2"/>
                <w:szCs w:val="24"/>
              </w:rPr>
            </w:pPr>
          </w:p>
        </w:tc>
      </w:tr>
      <w:tr w:rsidR="00E537C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537C2" w:rsidRDefault="00E537C2" w:rsidP="00E537C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1CCD87" w14:textId="7D7B38CF" w:rsidR="00E537C2" w:rsidRPr="00E537C2" w:rsidRDefault="00E537C2" w:rsidP="00E537C2">
            <w:pPr>
              <w:rPr>
                <w:kern w:val="2"/>
                <w:szCs w:val="24"/>
                <w:shd w:val="clear" w:color="auto" w:fill="FFFFFF"/>
              </w:rPr>
            </w:pPr>
            <w:r w:rsidRPr="00E537C2">
              <w:rPr>
                <w:kern w:val="2"/>
                <w:szCs w:val="24"/>
                <w:shd w:val="clear" w:color="auto" w:fill="FFFFFF"/>
              </w:rPr>
              <w:t>Tiekėjas, teikdamas Prekių montavimo ir kitas Prekių parengimo naudoti paslaugas, Pirkėjo patalpose turi vykdyti pirminį atliekų ir antrinių žaliavų rūšiavimą atliekų susidarymo vietoje, atskiriant jas ir rūšiuojant į atitinkamai pažymėtas talpas ar konteinerius. Atliekų rūšiavimui susidarymo vietoje skirtomis priemonėmis Tiekėjas turi pasirūpinti pats.</w:t>
            </w:r>
          </w:p>
          <w:p w14:paraId="484571B8" w14:textId="77777777" w:rsidR="00E537C2" w:rsidRPr="00E537C2" w:rsidRDefault="00E537C2" w:rsidP="00E537C2">
            <w:pPr>
              <w:rPr>
                <w:kern w:val="2"/>
                <w:szCs w:val="24"/>
                <w:shd w:val="clear" w:color="auto" w:fill="FFFFFF"/>
              </w:rPr>
            </w:pPr>
            <w:r w:rsidRPr="00E537C2">
              <w:rPr>
                <w:kern w:val="2"/>
                <w:szCs w:val="24"/>
                <w:shd w:val="clear" w:color="auto" w:fill="FFFFFF"/>
              </w:rPr>
              <w:t>Už Prekių priėmimą atsakingas Pirkėjo atstovas fiziškai įsitikina, ar Tiekėjas rūšiuoja atliekas jų susidarymo vietoje.</w:t>
            </w:r>
          </w:p>
          <w:p w14:paraId="69B3C483" w14:textId="27DA1C3A" w:rsidR="00E537C2" w:rsidRPr="00E537C2" w:rsidRDefault="00E537C2" w:rsidP="00E537C2">
            <w:pPr>
              <w:rPr>
                <w:kern w:val="2"/>
                <w:szCs w:val="24"/>
              </w:rPr>
            </w:pPr>
            <w:r w:rsidRPr="00E537C2">
              <w:rPr>
                <w:kern w:val="2"/>
                <w:szCs w:val="24"/>
              </w:rPr>
              <w:t>Nustačius, kad tiekėjas pažeidžia šį reikalavimą, tiekėjui taikoma 100,00 Eur (vienas šimtas eurų 0 ct) už kiekvieną nustatytą atvejį.</w:t>
            </w:r>
          </w:p>
        </w:tc>
      </w:tr>
      <w:tr w:rsidR="00E537C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537C2" w:rsidRDefault="00E537C2" w:rsidP="00E537C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537C2" w:rsidRDefault="00E537C2" w:rsidP="00E537C2">
            <w:pPr>
              <w:rPr>
                <w:kern w:val="2"/>
                <w:szCs w:val="24"/>
              </w:rPr>
            </w:pPr>
            <w:r>
              <w:rPr>
                <w:kern w:val="2"/>
                <w:szCs w:val="24"/>
              </w:rPr>
              <w:t>Netaikoma</w:t>
            </w:r>
          </w:p>
          <w:p w14:paraId="39824FDD" w14:textId="77777777" w:rsidR="00E537C2" w:rsidRDefault="00E537C2" w:rsidP="00E537C2">
            <w:pPr>
              <w:rPr>
                <w:color w:val="4472C4"/>
                <w:kern w:val="2"/>
                <w:szCs w:val="24"/>
              </w:rPr>
            </w:pPr>
          </w:p>
          <w:p w14:paraId="271A84AA" w14:textId="674CD37A" w:rsidR="00E537C2" w:rsidRDefault="00E537C2" w:rsidP="00E537C2">
            <w:pPr>
              <w:rPr>
                <w:color w:val="4472C4"/>
                <w:kern w:val="2"/>
                <w:szCs w:val="24"/>
              </w:rPr>
            </w:pPr>
          </w:p>
        </w:tc>
      </w:tr>
      <w:tr w:rsidR="00E537C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537C2" w:rsidRDefault="00E537C2" w:rsidP="00E537C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866A95C" w:rsidR="00E537C2" w:rsidRDefault="00E537C2" w:rsidP="00E537C2">
            <w:pPr>
              <w:rPr>
                <w:color w:val="4472C4"/>
                <w:kern w:val="2"/>
                <w:szCs w:val="24"/>
              </w:rPr>
            </w:pPr>
            <w:r>
              <w:rPr>
                <w:kern w:val="2"/>
                <w:szCs w:val="24"/>
              </w:rPr>
              <w:t xml:space="preserve">Netaikoma </w:t>
            </w:r>
          </w:p>
          <w:p w14:paraId="5C591A2E" w14:textId="0959E87C" w:rsidR="00E537C2" w:rsidRDefault="00E537C2" w:rsidP="00E537C2">
            <w:pPr>
              <w:rPr>
                <w:color w:val="4472C4"/>
                <w:kern w:val="2"/>
                <w:szCs w:val="24"/>
              </w:rPr>
            </w:pPr>
          </w:p>
        </w:tc>
      </w:tr>
      <w:tr w:rsidR="00E537C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537C2" w:rsidRDefault="00E537C2" w:rsidP="00E537C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537C2" w:rsidRDefault="00E537C2" w:rsidP="00E537C2">
            <w:pPr>
              <w:rPr>
                <w:kern w:val="2"/>
                <w:szCs w:val="24"/>
              </w:rPr>
            </w:pPr>
            <w:r>
              <w:rPr>
                <w:kern w:val="2"/>
                <w:szCs w:val="24"/>
              </w:rPr>
              <w:t>Netaikoma</w:t>
            </w:r>
          </w:p>
          <w:p w14:paraId="2BFFE0F5" w14:textId="77777777" w:rsidR="00E537C2" w:rsidRDefault="00E537C2" w:rsidP="00E537C2">
            <w:pPr>
              <w:rPr>
                <w:color w:val="4472C4"/>
                <w:kern w:val="2"/>
                <w:szCs w:val="24"/>
              </w:rPr>
            </w:pPr>
          </w:p>
          <w:p w14:paraId="29DCAC8C" w14:textId="457C2628" w:rsidR="00E537C2" w:rsidRDefault="00E537C2" w:rsidP="00E537C2">
            <w:pPr>
              <w:rPr>
                <w:color w:val="4472C4"/>
                <w:kern w:val="2"/>
                <w:szCs w:val="24"/>
              </w:rPr>
            </w:pPr>
          </w:p>
        </w:tc>
      </w:tr>
      <w:tr w:rsidR="00E537C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537C2" w:rsidRDefault="00E537C2" w:rsidP="00E537C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537C2" w:rsidRDefault="00E537C2" w:rsidP="00E537C2">
            <w:pPr>
              <w:spacing w:line="259" w:lineRule="auto"/>
              <w:rPr>
                <w:kern w:val="2"/>
                <w:szCs w:val="24"/>
              </w:rPr>
            </w:pPr>
            <w:r>
              <w:rPr>
                <w:kern w:val="2"/>
                <w:szCs w:val="24"/>
              </w:rPr>
              <w:t>Netaikoma</w:t>
            </w:r>
          </w:p>
          <w:p w14:paraId="588F4699" w14:textId="77777777" w:rsidR="00E537C2" w:rsidRDefault="00E537C2" w:rsidP="00E537C2">
            <w:pPr>
              <w:spacing w:line="259" w:lineRule="auto"/>
              <w:rPr>
                <w:kern w:val="2"/>
                <w:sz w:val="22"/>
                <w:szCs w:val="24"/>
              </w:rPr>
            </w:pPr>
          </w:p>
          <w:p w14:paraId="7272DE9D" w14:textId="77777777" w:rsidR="00E537C2" w:rsidRDefault="00E537C2" w:rsidP="00E537C2">
            <w:pPr>
              <w:rPr>
                <w:sz w:val="14"/>
                <w:szCs w:val="14"/>
              </w:rPr>
            </w:pPr>
          </w:p>
          <w:p w14:paraId="3BD32F43" w14:textId="77777777" w:rsidR="00E537C2" w:rsidRDefault="00E537C2" w:rsidP="00E537C2">
            <w:pPr>
              <w:spacing w:line="259" w:lineRule="auto"/>
              <w:rPr>
                <w:kern w:val="2"/>
                <w:sz w:val="22"/>
                <w:szCs w:val="24"/>
              </w:rPr>
            </w:pPr>
          </w:p>
          <w:p w14:paraId="2FC8EB7E" w14:textId="77777777" w:rsidR="00E537C2" w:rsidRDefault="00E537C2" w:rsidP="00E537C2">
            <w:pPr>
              <w:rPr>
                <w:sz w:val="14"/>
                <w:szCs w:val="14"/>
              </w:rPr>
            </w:pPr>
          </w:p>
          <w:p w14:paraId="49FF058F" w14:textId="77777777" w:rsidR="00E537C2" w:rsidRDefault="00E537C2" w:rsidP="00E537C2">
            <w:pPr>
              <w:rPr>
                <w:color w:val="4472C4"/>
                <w:kern w:val="2"/>
                <w:szCs w:val="24"/>
              </w:rPr>
            </w:pPr>
          </w:p>
        </w:tc>
      </w:tr>
      <w:tr w:rsidR="00E537C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537C2" w:rsidRDefault="00E537C2" w:rsidP="00E537C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E537C2" w:rsidRDefault="00E537C2" w:rsidP="00E537C2">
            <w:pPr>
              <w:rPr>
                <w:color w:val="4472C4"/>
                <w:kern w:val="2"/>
                <w:szCs w:val="24"/>
              </w:rPr>
            </w:pPr>
            <w:r>
              <w:rPr>
                <w:color w:val="4472C4"/>
                <w:kern w:val="2"/>
                <w:szCs w:val="24"/>
              </w:rPr>
              <w:t>(jei reikalinga, nurodyti kitus atvejus, kuomet taikomos  netesybos ir jų dydį konkrečia suma eurais arba procentine išraiška)</w:t>
            </w:r>
          </w:p>
        </w:tc>
      </w:tr>
      <w:tr w:rsidR="00E537C2" w14:paraId="0126462E" w14:textId="77777777">
        <w:trPr>
          <w:trHeight w:val="300"/>
        </w:trPr>
        <w:tc>
          <w:tcPr>
            <w:tcW w:w="9535" w:type="dxa"/>
            <w:gridSpan w:val="5"/>
          </w:tcPr>
          <w:p w14:paraId="318973A5" w14:textId="77777777" w:rsidR="00E537C2" w:rsidRDefault="00E537C2" w:rsidP="00E537C2">
            <w:pPr>
              <w:jc w:val="center"/>
              <w:rPr>
                <w:b/>
                <w:bCs/>
                <w:kern w:val="2"/>
                <w:szCs w:val="24"/>
              </w:rPr>
            </w:pPr>
            <w:r>
              <w:rPr>
                <w:b/>
                <w:kern w:val="2"/>
                <w:szCs w:val="24"/>
              </w:rPr>
              <w:t>10. ESMINĖS SUTARTIES SĄLYGOS</w:t>
            </w:r>
          </w:p>
        </w:tc>
      </w:tr>
      <w:tr w:rsidR="00E537C2" w14:paraId="4D59E15A" w14:textId="77777777">
        <w:trPr>
          <w:trHeight w:val="300"/>
        </w:trPr>
        <w:tc>
          <w:tcPr>
            <w:tcW w:w="2707" w:type="dxa"/>
            <w:gridSpan w:val="3"/>
          </w:tcPr>
          <w:p w14:paraId="345EFFE5" w14:textId="77777777" w:rsidR="00E537C2" w:rsidRDefault="00E537C2" w:rsidP="00E537C2">
            <w:pPr>
              <w:rPr>
                <w:b/>
                <w:bCs/>
                <w:kern w:val="2"/>
              </w:rPr>
            </w:pPr>
            <w:r>
              <w:rPr>
                <w:b/>
                <w:bCs/>
              </w:rPr>
              <w:t>10.1. Esminės Sutarties sąlygos</w:t>
            </w:r>
          </w:p>
        </w:tc>
        <w:tc>
          <w:tcPr>
            <w:tcW w:w="6828" w:type="dxa"/>
            <w:gridSpan w:val="2"/>
          </w:tcPr>
          <w:p w14:paraId="3657475F" w14:textId="27175510" w:rsidR="00E537C2" w:rsidRDefault="00E537C2" w:rsidP="00E537C2">
            <w:pPr>
              <w:rPr>
                <w:b/>
                <w:bCs/>
                <w:color w:val="4472C4"/>
                <w:kern w:val="2"/>
                <w:szCs w:val="24"/>
              </w:rPr>
            </w:pPr>
            <w:r>
              <w:rPr>
                <w:kern w:val="2"/>
                <w:szCs w:val="24"/>
              </w:rPr>
              <w:t>Esminė sutarties sąlyga yra terminai.</w:t>
            </w:r>
          </w:p>
        </w:tc>
      </w:tr>
      <w:tr w:rsidR="00E537C2" w14:paraId="0F5458CF" w14:textId="77777777">
        <w:trPr>
          <w:trHeight w:val="300"/>
        </w:trPr>
        <w:tc>
          <w:tcPr>
            <w:tcW w:w="2700" w:type="dxa"/>
            <w:gridSpan w:val="2"/>
          </w:tcPr>
          <w:p w14:paraId="0C270B5F" w14:textId="77777777" w:rsidR="00E537C2" w:rsidRDefault="00E537C2" w:rsidP="00E537C2">
            <w:pPr>
              <w:rPr>
                <w:b/>
                <w:bCs/>
                <w:kern w:val="2"/>
                <w:szCs w:val="24"/>
              </w:rPr>
            </w:pPr>
            <w:r>
              <w:rPr>
                <w:b/>
                <w:bCs/>
                <w:kern w:val="2"/>
                <w:szCs w:val="24"/>
              </w:rPr>
              <w:t>10.2. Dideli arba nuolatiniai esminės Sutarties sąlygos vykdymo trūkumai</w:t>
            </w:r>
          </w:p>
        </w:tc>
        <w:tc>
          <w:tcPr>
            <w:tcW w:w="6835" w:type="dxa"/>
            <w:gridSpan w:val="3"/>
          </w:tcPr>
          <w:p w14:paraId="27FF7C68" w14:textId="12BBEDA1" w:rsidR="00E537C2" w:rsidRDefault="00E537C2" w:rsidP="00E537C2">
            <w:pPr>
              <w:rPr>
                <w:kern w:val="2"/>
                <w:szCs w:val="24"/>
              </w:rPr>
            </w:pPr>
            <w:r w:rsidRPr="0086566A">
              <w:rPr>
                <w:kern w:val="2"/>
                <w:szCs w:val="24"/>
              </w:rPr>
              <w:t>Dideliu ar nuolatiniu esminės Sutarties sąlygos vykdymo trūkumu laikomas Tiekėjo uždelsimas, trunkantis daugiau nei 1 (vieną) mėnesį.</w:t>
            </w:r>
          </w:p>
        </w:tc>
      </w:tr>
      <w:tr w:rsidR="00E537C2" w14:paraId="70836C3F" w14:textId="77777777">
        <w:trPr>
          <w:trHeight w:val="300"/>
        </w:trPr>
        <w:tc>
          <w:tcPr>
            <w:tcW w:w="9535" w:type="dxa"/>
            <w:gridSpan w:val="5"/>
          </w:tcPr>
          <w:p w14:paraId="31DFC488" w14:textId="77777777" w:rsidR="00E537C2" w:rsidRDefault="00E537C2" w:rsidP="00E537C2">
            <w:pPr>
              <w:jc w:val="center"/>
              <w:rPr>
                <w:b/>
                <w:bCs/>
                <w:kern w:val="2"/>
                <w:szCs w:val="24"/>
              </w:rPr>
            </w:pPr>
            <w:r>
              <w:rPr>
                <w:b/>
                <w:bCs/>
                <w:kern w:val="2"/>
                <w:szCs w:val="24"/>
              </w:rPr>
              <w:t>11. SUTARTIES GALIOJIMAS IR KEITIMAS</w:t>
            </w:r>
          </w:p>
        </w:tc>
      </w:tr>
      <w:tr w:rsidR="00E537C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537C2" w:rsidRDefault="00E537C2" w:rsidP="00E537C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E537C2" w:rsidRDefault="00E537C2" w:rsidP="00E537C2">
            <w:pPr>
              <w:rPr>
                <w:kern w:val="2"/>
                <w:szCs w:val="24"/>
              </w:rPr>
            </w:pPr>
            <w:r>
              <w:rPr>
                <w:kern w:val="2"/>
                <w:szCs w:val="24"/>
              </w:rPr>
              <w:t>Ši Sutartis laikoma sudaryta, kai (pirma) ją pasirašo abi Šalys, ir (antra) pateikiamas Sutarties įvykdymo užtikrinimas.</w:t>
            </w:r>
          </w:p>
          <w:p w14:paraId="0DC01EF2" w14:textId="6B18AB54" w:rsidR="00E537C2" w:rsidRDefault="00E537C2" w:rsidP="00E537C2">
            <w:pPr>
              <w:rPr>
                <w:color w:val="4472C4"/>
                <w:kern w:val="2"/>
                <w:szCs w:val="24"/>
              </w:rPr>
            </w:pPr>
            <w:r>
              <w:rPr>
                <w:kern w:val="2"/>
                <w:szCs w:val="24"/>
              </w:rPr>
              <w:t>Sutartis galioja iki visiško prievolių įvykdymo.</w:t>
            </w:r>
          </w:p>
        </w:tc>
      </w:tr>
      <w:tr w:rsidR="00E537C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537C2" w:rsidRDefault="00E537C2" w:rsidP="00E537C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537C2" w:rsidRDefault="00E537C2" w:rsidP="00E537C2">
            <w:pPr>
              <w:rPr>
                <w:kern w:val="2"/>
                <w:szCs w:val="24"/>
              </w:rPr>
            </w:pPr>
            <w:r>
              <w:rPr>
                <w:kern w:val="2"/>
                <w:szCs w:val="24"/>
              </w:rPr>
              <w:t>Netaikoma</w:t>
            </w:r>
          </w:p>
          <w:p w14:paraId="032C164D" w14:textId="77777777" w:rsidR="00E537C2" w:rsidRDefault="00E537C2" w:rsidP="00E537C2">
            <w:pPr>
              <w:rPr>
                <w:kern w:val="2"/>
                <w:szCs w:val="24"/>
              </w:rPr>
            </w:pPr>
          </w:p>
          <w:p w14:paraId="5BFF1F84" w14:textId="2C71B0A0" w:rsidR="00E537C2" w:rsidRDefault="00E537C2" w:rsidP="00E537C2">
            <w:pPr>
              <w:rPr>
                <w:kern w:val="2"/>
                <w:szCs w:val="24"/>
              </w:rPr>
            </w:pPr>
          </w:p>
        </w:tc>
      </w:tr>
      <w:tr w:rsidR="00E537C2" w14:paraId="0284242D" w14:textId="77777777">
        <w:trPr>
          <w:trHeight w:val="300"/>
        </w:trPr>
        <w:tc>
          <w:tcPr>
            <w:tcW w:w="9535" w:type="dxa"/>
            <w:gridSpan w:val="5"/>
          </w:tcPr>
          <w:p w14:paraId="05AABF93" w14:textId="77777777" w:rsidR="00E537C2" w:rsidRDefault="00E537C2" w:rsidP="00E537C2">
            <w:pPr>
              <w:jc w:val="center"/>
              <w:rPr>
                <w:b/>
                <w:bCs/>
                <w:kern w:val="2"/>
                <w:szCs w:val="24"/>
              </w:rPr>
            </w:pPr>
            <w:r>
              <w:rPr>
                <w:b/>
                <w:bCs/>
                <w:kern w:val="2"/>
                <w:szCs w:val="24"/>
              </w:rPr>
              <w:t>12. SUTARTIES NUTRAUKIMAS</w:t>
            </w:r>
          </w:p>
        </w:tc>
      </w:tr>
      <w:tr w:rsidR="00E537C2" w14:paraId="02CDEAC4" w14:textId="77777777">
        <w:trPr>
          <w:trHeight w:val="300"/>
        </w:trPr>
        <w:tc>
          <w:tcPr>
            <w:tcW w:w="2532" w:type="dxa"/>
          </w:tcPr>
          <w:p w14:paraId="226C878D" w14:textId="77777777" w:rsidR="00E537C2" w:rsidRDefault="00E537C2" w:rsidP="00E537C2">
            <w:pPr>
              <w:rPr>
                <w:b/>
                <w:bCs/>
                <w:kern w:val="2"/>
                <w:szCs w:val="24"/>
              </w:rPr>
            </w:pPr>
            <w:r>
              <w:rPr>
                <w:b/>
                <w:bCs/>
                <w:kern w:val="2"/>
                <w:szCs w:val="24"/>
              </w:rPr>
              <w:t>12.1. Sutarties nutraukimo pagrindai</w:t>
            </w:r>
          </w:p>
        </w:tc>
        <w:tc>
          <w:tcPr>
            <w:tcW w:w="7003" w:type="dxa"/>
            <w:gridSpan w:val="4"/>
          </w:tcPr>
          <w:p w14:paraId="3898DE5A" w14:textId="77777777" w:rsidR="00E537C2" w:rsidRDefault="00E537C2" w:rsidP="00E537C2">
            <w:pPr>
              <w:rPr>
                <w:kern w:val="2"/>
                <w:szCs w:val="24"/>
              </w:rPr>
            </w:pPr>
            <w:r>
              <w:rPr>
                <w:kern w:val="2"/>
                <w:szCs w:val="24"/>
              </w:rPr>
              <w:t>Sutartis gali būti nutraukiama rašytiniu Šalių susitarimu arba vienašališkai, Bendrosiose sąlygose nustatyta tvarka.</w:t>
            </w:r>
          </w:p>
          <w:p w14:paraId="5B970107" w14:textId="77777777" w:rsidR="00E537C2" w:rsidRDefault="00E537C2" w:rsidP="00E537C2">
            <w:pPr>
              <w:rPr>
                <w:kern w:val="2"/>
                <w:szCs w:val="24"/>
              </w:rPr>
            </w:pPr>
          </w:p>
          <w:p w14:paraId="6FAE0A4C" w14:textId="2091AE63" w:rsidR="00E537C2" w:rsidRDefault="00E537C2" w:rsidP="00E537C2">
            <w:pPr>
              <w:rPr>
                <w:color w:val="4472C4"/>
                <w:kern w:val="2"/>
                <w:szCs w:val="24"/>
              </w:rPr>
            </w:pPr>
          </w:p>
        </w:tc>
      </w:tr>
      <w:tr w:rsidR="00E537C2" w14:paraId="69CB11D9" w14:textId="77777777">
        <w:trPr>
          <w:trHeight w:val="300"/>
        </w:trPr>
        <w:tc>
          <w:tcPr>
            <w:tcW w:w="2532" w:type="dxa"/>
          </w:tcPr>
          <w:p w14:paraId="30B41D12" w14:textId="77777777" w:rsidR="00E537C2" w:rsidRDefault="00E537C2" w:rsidP="00E537C2">
            <w:pPr>
              <w:rPr>
                <w:b/>
                <w:bCs/>
                <w:kern w:val="2"/>
                <w:szCs w:val="24"/>
              </w:rPr>
            </w:pPr>
            <w:r>
              <w:rPr>
                <w:b/>
                <w:bCs/>
                <w:kern w:val="2"/>
                <w:szCs w:val="24"/>
              </w:rPr>
              <w:t>12.2. Esminiai Sutarties pažeidimai</w:t>
            </w:r>
          </w:p>
          <w:p w14:paraId="08CC1A68" w14:textId="77777777" w:rsidR="00E537C2" w:rsidRDefault="00E537C2" w:rsidP="00E537C2">
            <w:pPr>
              <w:rPr>
                <w:b/>
                <w:bCs/>
                <w:kern w:val="2"/>
                <w:szCs w:val="24"/>
              </w:rPr>
            </w:pPr>
          </w:p>
        </w:tc>
        <w:tc>
          <w:tcPr>
            <w:tcW w:w="7003" w:type="dxa"/>
            <w:gridSpan w:val="4"/>
          </w:tcPr>
          <w:p w14:paraId="393A6884" w14:textId="2379CFD4" w:rsidR="00E537C2" w:rsidRPr="0086566A" w:rsidRDefault="00E537C2" w:rsidP="00E537C2">
            <w:pPr>
              <w:rPr>
                <w:kern w:val="2"/>
                <w:szCs w:val="24"/>
              </w:rPr>
            </w:pPr>
            <w:r w:rsidRPr="0086566A">
              <w:rPr>
                <w:kern w:val="2"/>
                <w:szCs w:val="24"/>
              </w:rPr>
              <w:t>12.2.</w:t>
            </w:r>
            <w:r w:rsidR="00502255" w:rsidRPr="0086566A">
              <w:rPr>
                <w:kern w:val="2"/>
                <w:szCs w:val="24"/>
              </w:rPr>
              <w:t>1</w:t>
            </w:r>
            <w:r w:rsidRPr="0086566A">
              <w:rPr>
                <w:kern w:val="2"/>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9957558" w14:textId="0DADB6C9" w:rsidR="00E537C2" w:rsidRPr="0086566A" w:rsidRDefault="00E537C2" w:rsidP="00E537C2">
            <w:pPr>
              <w:tabs>
                <w:tab w:val="left" w:pos="567"/>
                <w:tab w:val="left" w:pos="851"/>
                <w:tab w:val="left" w:pos="992"/>
                <w:tab w:val="left" w:pos="1134"/>
              </w:tabs>
              <w:spacing w:line="257" w:lineRule="auto"/>
              <w:jc w:val="both"/>
              <w:rPr>
                <w:rFonts w:eastAsia="Arial"/>
                <w:kern w:val="2"/>
                <w:szCs w:val="24"/>
              </w:rPr>
            </w:pPr>
            <w:r w:rsidRPr="0086566A">
              <w:rPr>
                <w:rFonts w:eastAsia="Arial"/>
                <w:kern w:val="2"/>
                <w:szCs w:val="24"/>
              </w:rPr>
              <w:t>12.2.</w:t>
            </w:r>
            <w:r w:rsidR="00502255" w:rsidRPr="0086566A">
              <w:rPr>
                <w:rFonts w:eastAsia="Arial"/>
                <w:kern w:val="2"/>
                <w:szCs w:val="24"/>
              </w:rPr>
              <w:t>2</w:t>
            </w:r>
            <w:r w:rsidRPr="0086566A">
              <w:rPr>
                <w:rFonts w:eastAsia="Arial"/>
                <w:kern w:val="2"/>
                <w:szCs w:val="24"/>
              </w:rPr>
              <w:t>. jeigu Tiekėjas pažeidžia Prekių pristatymo terminus ir priskaičiuotų netesybų už vėlavimą suma viršija 20 (dvidešimt) proc. Pradinės sutarties vertės</w:t>
            </w:r>
            <w:r w:rsidR="0086566A">
              <w:rPr>
                <w:rFonts w:eastAsia="Arial"/>
                <w:kern w:val="2"/>
                <w:szCs w:val="24"/>
              </w:rPr>
              <w:t>.</w:t>
            </w:r>
          </w:p>
          <w:p w14:paraId="03DDA9E3" w14:textId="3CD9CD07" w:rsidR="00E537C2" w:rsidRDefault="00E537C2" w:rsidP="00E537C2">
            <w:pPr>
              <w:tabs>
                <w:tab w:val="left" w:pos="567"/>
                <w:tab w:val="left" w:pos="851"/>
                <w:tab w:val="left" w:pos="992"/>
                <w:tab w:val="left" w:pos="1134"/>
              </w:tabs>
              <w:spacing w:line="257" w:lineRule="auto"/>
              <w:jc w:val="both"/>
              <w:rPr>
                <w:rFonts w:eastAsia="Arial"/>
                <w:color w:val="FF0000"/>
                <w:kern w:val="2"/>
                <w:szCs w:val="24"/>
              </w:rPr>
            </w:pPr>
          </w:p>
        </w:tc>
      </w:tr>
      <w:tr w:rsidR="00E537C2" w14:paraId="66C5FB47" w14:textId="77777777">
        <w:trPr>
          <w:trHeight w:val="300"/>
        </w:trPr>
        <w:tc>
          <w:tcPr>
            <w:tcW w:w="9535" w:type="dxa"/>
            <w:gridSpan w:val="5"/>
          </w:tcPr>
          <w:p w14:paraId="2E78AE5D" w14:textId="77777777" w:rsidR="00E537C2" w:rsidRDefault="00E537C2" w:rsidP="00E537C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E537C2" w14:paraId="2A940830" w14:textId="77777777">
        <w:trPr>
          <w:trHeight w:val="300"/>
        </w:trPr>
        <w:tc>
          <w:tcPr>
            <w:tcW w:w="2532" w:type="dxa"/>
          </w:tcPr>
          <w:p w14:paraId="5445B64C" w14:textId="77777777" w:rsidR="00E537C2" w:rsidRDefault="00E537C2" w:rsidP="00E537C2">
            <w:pPr>
              <w:rPr>
                <w:b/>
                <w:bCs/>
                <w:kern w:val="2"/>
                <w:szCs w:val="24"/>
              </w:rPr>
            </w:pPr>
            <w:r>
              <w:rPr>
                <w:b/>
                <w:bCs/>
                <w:kern w:val="2"/>
                <w:szCs w:val="24"/>
              </w:rPr>
              <w:t>13.1. Aplinkosauginių kriterijų nustatymo teisinis pagrindas</w:t>
            </w:r>
          </w:p>
        </w:tc>
        <w:tc>
          <w:tcPr>
            <w:tcW w:w="7003" w:type="dxa"/>
            <w:gridSpan w:val="4"/>
          </w:tcPr>
          <w:p w14:paraId="116F63D8" w14:textId="77777777" w:rsidR="00E537C2" w:rsidRDefault="00E537C2" w:rsidP="00E537C2">
            <w:pPr>
              <w:rPr>
                <w:color w:val="000000"/>
                <w:kern w:val="2"/>
                <w:szCs w:val="24"/>
                <w:shd w:val="clear" w:color="auto" w:fill="FFFFFF"/>
              </w:rPr>
            </w:pPr>
            <w:r>
              <w:rPr>
                <w:color w:val="000000"/>
                <w:kern w:val="2"/>
                <w:szCs w:val="24"/>
                <w:shd w:val="clear" w:color="auto" w:fill="FFFFFF"/>
              </w:rPr>
              <w:t>Netaikoma</w:t>
            </w:r>
          </w:p>
          <w:p w14:paraId="79560DF6" w14:textId="77777777" w:rsidR="00E537C2" w:rsidRDefault="00E537C2" w:rsidP="00E537C2">
            <w:pPr>
              <w:rPr>
                <w:color w:val="000000"/>
                <w:kern w:val="2"/>
                <w:szCs w:val="24"/>
                <w:shd w:val="clear" w:color="auto" w:fill="FFFFFF"/>
              </w:rPr>
            </w:pPr>
          </w:p>
          <w:p w14:paraId="3ECCA1C1" w14:textId="060E7F9F" w:rsidR="00E537C2" w:rsidRDefault="00E537C2" w:rsidP="00E537C2">
            <w:pPr>
              <w:rPr>
                <w:color w:val="000000"/>
                <w:kern w:val="2"/>
                <w:szCs w:val="24"/>
                <w:shd w:val="clear" w:color="auto" w:fill="FFFFFF"/>
              </w:rPr>
            </w:pPr>
          </w:p>
          <w:p w14:paraId="4B6631DF" w14:textId="77777777" w:rsidR="00E537C2" w:rsidRDefault="00E537C2" w:rsidP="00E537C2">
            <w:pPr>
              <w:rPr>
                <w:b/>
                <w:bCs/>
                <w:kern w:val="2"/>
                <w:szCs w:val="24"/>
              </w:rPr>
            </w:pPr>
          </w:p>
        </w:tc>
      </w:tr>
      <w:tr w:rsidR="00E537C2" w14:paraId="032072CC" w14:textId="77777777">
        <w:trPr>
          <w:trHeight w:val="300"/>
        </w:trPr>
        <w:tc>
          <w:tcPr>
            <w:tcW w:w="2532" w:type="dxa"/>
          </w:tcPr>
          <w:p w14:paraId="0C0ADA8E" w14:textId="77777777" w:rsidR="00E537C2" w:rsidRDefault="00E537C2" w:rsidP="00E537C2">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E537C2" w:rsidRDefault="00E537C2" w:rsidP="00E537C2">
            <w:pPr>
              <w:rPr>
                <w:color w:val="000000"/>
                <w:kern w:val="2"/>
                <w:szCs w:val="24"/>
                <w:shd w:val="clear" w:color="auto" w:fill="FFFFFF"/>
              </w:rPr>
            </w:pPr>
            <w:r>
              <w:rPr>
                <w:color w:val="000000"/>
                <w:kern w:val="2"/>
                <w:szCs w:val="24"/>
                <w:shd w:val="clear" w:color="auto" w:fill="FFFFFF"/>
              </w:rPr>
              <w:t>Netaikoma</w:t>
            </w:r>
          </w:p>
          <w:p w14:paraId="1E3D7AB4" w14:textId="77777777" w:rsidR="00E537C2" w:rsidRDefault="00E537C2" w:rsidP="00E537C2">
            <w:pPr>
              <w:rPr>
                <w:color w:val="000000"/>
                <w:kern w:val="2"/>
                <w:szCs w:val="24"/>
                <w:shd w:val="clear" w:color="auto" w:fill="FFFFFF"/>
              </w:rPr>
            </w:pPr>
          </w:p>
          <w:p w14:paraId="7834229A" w14:textId="77777777" w:rsidR="00E537C2" w:rsidRDefault="00E537C2" w:rsidP="00E537C2">
            <w:pPr>
              <w:rPr>
                <w:color w:val="0070C0"/>
                <w:kern w:val="2"/>
                <w:szCs w:val="24"/>
              </w:rPr>
            </w:pPr>
            <w:r>
              <w:rPr>
                <w:color w:val="000000"/>
                <w:kern w:val="2"/>
                <w:szCs w:val="24"/>
                <w:shd w:val="clear" w:color="auto" w:fill="FFFFFF"/>
              </w:rPr>
              <w:t>Nustačius, kad Tiekėjas šiame punkte nustatyto kriterijaus nesilaiko, Tiekėjui taikoma Specialiųjų sąlygų 9.5 punkte nurodyto dydžio bauda.</w:t>
            </w:r>
          </w:p>
        </w:tc>
      </w:tr>
      <w:tr w:rsidR="00E537C2" w14:paraId="07F0FFD0" w14:textId="77777777">
        <w:trPr>
          <w:trHeight w:val="300"/>
        </w:trPr>
        <w:tc>
          <w:tcPr>
            <w:tcW w:w="9535" w:type="dxa"/>
            <w:gridSpan w:val="5"/>
          </w:tcPr>
          <w:p w14:paraId="0EE0B189" w14:textId="77777777" w:rsidR="00E537C2" w:rsidRDefault="00E537C2" w:rsidP="00E537C2">
            <w:pPr>
              <w:jc w:val="center"/>
              <w:rPr>
                <w:b/>
                <w:bCs/>
                <w:kern w:val="2"/>
                <w:szCs w:val="24"/>
              </w:rPr>
            </w:pPr>
            <w:r>
              <w:rPr>
                <w:b/>
                <w:bCs/>
                <w:kern w:val="2"/>
                <w:szCs w:val="24"/>
              </w:rPr>
              <w:t xml:space="preserve">14. BENDRŲJŲ SĄLYGŲ PAKEITIMAI IR PAPILDYMAI </w:t>
            </w:r>
          </w:p>
          <w:p w14:paraId="5D079BCD" w14:textId="77777777" w:rsidR="00E537C2" w:rsidRDefault="00E537C2" w:rsidP="00E537C2">
            <w:pPr>
              <w:jc w:val="center"/>
              <w:rPr>
                <w:kern w:val="2"/>
                <w:szCs w:val="24"/>
              </w:rPr>
            </w:pPr>
            <w:r>
              <w:rPr>
                <w:kern w:val="2"/>
                <w:szCs w:val="24"/>
              </w:rPr>
              <w:t xml:space="preserve">(jeigu būtina dėl konkretaus Sutarties dalyko specifikos) </w:t>
            </w:r>
          </w:p>
        </w:tc>
      </w:tr>
      <w:tr w:rsidR="00E537C2" w14:paraId="6259D831" w14:textId="77777777">
        <w:trPr>
          <w:trHeight w:val="300"/>
        </w:trPr>
        <w:tc>
          <w:tcPr>
            <w:tcW w:w="2532" w:type="dxa"/>
          </w:tcPr>
          <w:p w14:paraId="43927719" w14:textId="77777777" w:rsidR="00E537C2" w:rsidRDefault="00E537C2" w:rsidP="00E537C2">
            <w:pPr>
              <w:rPr>
                <w:b/>
                <w:bCs/>
                <w:kern w:val="2"/>
                <w:szCs w:val="24"/>
              </w:rPr>
            </w:pPr>
            <w:r>
              <w:rPr>
                <w:b/>
                <w:bCs/>
                <w:kern w:val="2"/>
                <w:szCs w:val="24"/>
              </w:rPr>
              <w:t xml:space="preserve">14.1. </w:t>
            </w:r>
          </w:p>
        </w:tc>
        <w:tc>
          <w:tcPr>
            <w:tcW w:w="7003" w:type="dxa"/>
            <w:gridSpan w:val="4"/>
          </w:tcPr>
          <w:p w14:paraId="64EFDE2F" w14:textId="77777777" w:rsidR="00E537C2" w:rsidRDefault="00E537C2" w:rsidP="00E537C2">
            <w:pPr>
              <w:rPr>
                <w:color w:val="4472C4"/>
                <w:kern w:val="2"/>
                <w:szCs w:val="24"/>
              </w:rPr>
            </w:pPr>
            <w:r>
              <w:rPr>
                <w:color w:val="4472C4"/>
                <w:kern w:val="2"/>
                <w:szCs w:val="24"/>
              </w:rPr>
              <w:t>(pildyti jei keičiamas Sutarties Bendrųjų sąlygų punktas, jį išdėstant nauja redakcija):</w:t>
            </w:r>
          </w:p>
          <w:p w14:paraId="612BA4B0" w14:textId="77777777" w:rsidR="00E537C2" w:rsidRDefault="00E537C2" w:rsidP="00E537C2">
            <w:pPr>
              <w:rPr>
                <w:kern w:val="2"/>
                <w:szCs w:val="24"/>
              </w:rPr>
            </w:pPr>
            <w:r>
              <w:rPr>
                <w:kern w:val="2"/>
                <w:szCs w:val="24"/>
              </w:rPr>
              <w:t>Šalys susitaria pakeisti nurodytą Sutarties Bendrųjų sąlygų punktą ir išdėstyti jį nauja redakcija: ____.</w:t>
            </w:r>
          </w:p>
        </w:tc>
      </w:tr>
      <w:tr w:rsidR="00E537C2" w14:paraId="6B254F73" w14:textId="77777777">
        <w:trPr>
          <w:trHeight w:val="300"/>
        </w:trPr>
        <w:tc>
          <w:tcPr>
            <w:tcW w:w="2532" w:type="dxa"/>
          </w:tcPr>
          <w:p w14:paraId="2BC7AAFD" w14:textId="77777777" w:rsidR="00E537C2" w:rsidRDefault="00E537C2" w:rsidP="00E537C2">
            <w:pPr>
              <w:rPr>
                <w:b/>
                <w:bCs/>
                <w:kern w:val="2"/>
                <w:szCs w:val="24"/>
              </w:rPr>
            </w:pPr>
            <w:r>
              <w:rPr>
                <w:b/>
                <w:bCs/>
                <w:kern w:val="2"/>
                <w:szCs w:val="24"/>
              </w:rPr>
              <w:t>14.2.</w:t>
            </w:r>
          </w:p>
        </w:tc>
        <w:tc>
          <w:tcPr>
            <w:tcW w:w="7003" w:type="dxa"/>
            <w:gridSpan w:val="4"/>
          </w:tcPr>
          <w:p w14:paraId="25F787ED" w14:textId="77777777" w:rsidR="00E537C2" w:rsidRDefault="00E537C2" w:rsidP="00E537C2">
            <w:pPr>
              <w:rPr>
                <w:color w:val="4472C4"/>
                <w:kern w:val="2"/>
                <w:szCs w:val="24"/>
              </w:rPr>
            </w:pPr>
            <w:r>
              <w:rPr>
                <w:color w:val="4472C4"/>
                <w:kern w:val="2"/>
                <w:szCs w:val="24"/>
              </w:rPr>
              <w:t>(pildyti jei papildomos Sutarties Bendrosios sąlygos naujomis nuostatomis):</w:t>
            </w:r>
          </w:p>
          <w:p w14:paraId="242644AC" w14:textId="77777777" w:rsidR="00E537C2" w:rsidRDefault="00E537C2" w:rsidP="00E537C2">
            <w:pPr>
              <w:rPr>
                <w:kern w:val="2"/>
                <w:szCs w:val="24"/>
              </w:rPr>
            </w:pPr>
            <w:r>
              <w:rPr>
                <w:kern w:val="2"/>
                <w:szCs w:val="24"/>
              </w:rPr>
              <w:t>Šalys susitaria papildyti Sutarties Bendrąsias sąlygas nurodytu punktu, tačiau kitų punktų numeracijos nekeisti: ________.</w:t>
            </w:r>
          </w:p>
        </w:tc>
      </w:tr>
      <w:tr w:rsidR="00E537C2" w14:paraId="5A0B465D" w14:textId="77777777">
        <w:trPr>
          <w:trHeight w:val="300"/>
        </w:trPr>
        <w:tc>
          <w:tcPr>
            <w:tcW w:w="2532" w:type="dxa"/>
          </w:tcPr>
          <w:p w14:paraId="1165EE3C" w14:textId="77777777" w:rsidR="00E537C2" w:rsidRDefault="00E537C2" w:rsidP="00E537C2">
            <w:pPr>
              <w:rPr>
                <w:b/>
                <w:bCs/>
                <w:kern w:val="2"/>
                <w:szCs w:val="24"/>
              </w:rPr>
            </w:pPr>
            <w:r>
              <w:rPr>
                <w:b/>
                <w:bCs/>
                <w:kern w:val="2"/>
                <w:szCs w:val="24"/>
              </w:rPr>
              <w:t>14.3.</w:t>
            </w:r>
          </w:p>
        </w:tc>
        <w:tc>
          <w:tcPr>
            <w:tcW w:w="7003" w:type="dxa"/>
            <w:gridSpan w:val="4"/>
          </w:tcPr>
          <w:p w14:paraId="0E71263A" w14:textId="77777777" w:rsidR="00E537C2" w:rsidRDefault="00E537C2" w:rsidP="00E537C2">
            <w:pPr>
              <w:rPr>
                <w:color w:val="4472C4"/>
                <w:kern w:val="2"/>
                <w:szCs w:val="24"/>
              </w:rPr>
            </w:pPr>
            <w:r>
              <w:rPr>
                <w:color w:val="4472C4"/>
                <w:kern w:val="2"/>
                <w:szCs w:val="24"/>
              </w:rPr>
              <w:t>(pildyti jei išbraukiamas Sutarties Bendrųjų sąlygų atitinkamas punktas:</w:t>
            </w:r>
          </w:p>
          <w:p w14:paraId="25D43BEA" w14:textId="77777777" w:rsidR="00E537C2" w:rsidRDefault="00E537C2" w:rsidP="00E537C2">
            <w:pPr>
              <w:rPr>
                <w:kern w:val="2"/>
                <w:szCs w:val="24"/>
              </w:rPr>
            </w:pPr>
            <w:r>
              <w:rPr>
                <w:kern w:val="2"/>
                <w:szCs w:val="24"/>
              </w:rPr>
              <w:t>Šalys susitaria išbraukti nurodytą Sutarties Bendrųjų sąlygų punktą, tačiau kitų punktų numeracijos nekeisti: _____.</w:t>
            </w:r>
          </w:p>
        </w:tc>
      </w:tr>
      <w:tr w:rsidR="00E537C2" w14:paraId="79071BC9" w14:textId="77777777">
        <w:trPr>
          <w:trHeight w:val="300"/>
        </w:trPr>
        <w:tc>
          <w:tcPr>
            <w:tcW w:w="2532" w:type="dxa"/>
          </w:tcPr>
          <w:p w14:paraId="7D974D20" w14:textId="77777777" w:rsidR="00E537C2" w:rsidRDefault="00E537C2" w:rsidP="00E537C2">
            <w:pPr>
              <w:rPr>
                <w:b/>
                <w:bCs/>
                <w:kern w:val="2"/>
                <w:szCs w:val="24"/>
              </w:rPr>
            </w:pPr>
            <w:r>
              <w:rPr>
                <w:b/>
                <w:bCs/>
                <w:kern w:val="2"/>
                <w:szCs w:val="24"/>
              </w:rPr>
              <w:t>14.4.</w:t>
            </w:r>
          </w:p>
        </w:tc>
        <w:tc>
          <w:tcPr>
            <w:tcW w:w="7003" w:type="dxa"/>
            <w:gridSpan w:val="4"/>
          </w:tcPr>
          <w:p w14:paraId="3076C1AE" w14:textId="77777777" w:rsidR="00E537C2" w:rsidRDefault="00E537C2" w:rsidP="00E537C2">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537C2" w:rsidRDefault="00E537C2" w:rsidP="00E537C2">
            <w:pPr>
              <w:rPr>
                <w:color w:val="0070C0"/>
                <w:kern w:val="2"/>
                <w:szCs w:val="24"/>
              </w:rPr>
            </w:pPr>
          </w:p>
        </w:tc>
      </w:tr>
      <w:tr w:rsidR="00E537C2" w14:paraId="35D09A71" w14:textId="77777777">
        <w:trPr>
          <w:trHeight w:val="300"/>
        </w:trPr>
        <w:tc>
          <w:tcPr>
            <w:tcW w:w="2532" w:type="dxa"/>
          </w:tcPr>
          <w:p w14:paraId="20C1F51E" w14:textId="77777777" w:rsidR="00E537C2" w:rsidRDefault="00E537C2" w:rsidP="00E537C2">
            <w:pPr>
              <w:rPr>
                <w:b/>
                <w:bCs/>
                <w:kern w:val="2"/>
                <w:szCs w:val="24"/>
              </w:rPr>
            </w:pPr>
            <w:r>
              <w:rPr>
                <w:b/>
                <w:bCs/>
                <w:kern w:val="2"/>
                <w:szCs w:val="24"/>
              </w:rPr>
              <w:t>14.5.</w:t>
            </w:r>
          </w:p>
        </w:tc>
        <w:tc>
          <w:tcPr>
            <w:tcW w:w="7003" w:type="dxa"/>
            <w:gridSpan w:val="4"/>
          </w:tcPr>
          <w:p w14:paraId="4BE5468E" w14:textId="77777777" w:rsidR="00E537C2" w:rsidRDefault="00E537C2" w:rsidP="00E537C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537C2" w14:paraId="063A7063" w14:textId="77777777">
        <w:trPr>
          <w:trHeight w:val="300"/>
        </w:trPr>
        <w:tc>
          <w:tcPr>
            <w:tcW w:w="9535" w:type="dxa"/>
            <w:gridSpan w:val="5"/>
          </w:tcPr>
          <w:p w14:paraId="1EC1A743" w14:textId="77777777" w:rsidR="00E537C2" w:rsidRDefault="00E537C2" w:rsidP="00E537C2">
            <w:pPr>
              <w:jc w:val="center"/>
              <w:rPr>
                <w:b/>
                <w:bCs/>
                <w:kern w:val="2"/>
                <w:szCs w:val="24"/>
              </w:rPr>
            </w:pPr>
            <w:r>
              <w:rPr>
                <w:b/>
                <w:bCs/>
                <w:kern w:val="2"/>
                <w:szCs w:val="24"/>
              </w:rPr>
              <w:t>15. SUTARTIES PRIEDAI</w:t>
            </w:r>
          </w:p>
        </w:tc>
      </w:tr>
      <w:tr w:rsidR="00E537C2" w14:paraId="1493342A" w14:textId="77777777">
        <w:trPr>
          <w:trHeight w:val="300"/>
        </w:trPr>
        <w:tc>
          <w:tcPr>
            <w:tcW w:w="2532" w:type="dxa"/>
          </w:tcPr>
          <w:p w14:paraId="0AF63E8A" w14:textId="77777777" w:rsidR="00E537C2" w:rsidRDefault="00E537C2" w:rsidP="00E537C2">
            <w:pPr>
              <w:jc w:val="center"/>
              <w:rPr>
                <w:b/>
                <w:bCs/>
                <w:kern w:val="2"/>
                <w:szCs w:val="24"/>
              </w:rPr>
            </w:pPr>
            <w:r>
              <w:rPr>
                <w:b/>
                <w:bCs/>
                <w:kern w:val="2"/>
                <w:szCs w:val="24"/>
              </w:rPr>
              <w:t>15.1. Priedas Nr. 1</w:t>
            </w:r>
          </w:p>
        </w:tc>
        <w:tc>
          <w:tcPr>
            <w:tcW w:w="7003" w:type="dxa"/>
            <w:gridSpan w:val="4"/>
          </w:tcPr>
          <w:p w14:paraId="23C9ECEE" w14:textId="77777777" w:rsidR="00E537C2" w:rsidRDefault="00E537C2" w:rsidP="00E537C2">
            <w:pPr>
              <w:jc w:val="center"/>
              <w:rPr>
                <w:b/>
                <w:bCs/>
                <w:kern w:val="2"/>
                <w:szCs w:val="24"/>
              </w:rPr>
            </w:pPr>
          </w:p>
        </w:tc>
      </w:tr>
      <w:tr w:rsidR="00E537C2" w14:paraId="4C75E455" w14:textId="77777777">
        <w:trPr>
          <w:trHeight w:val="300"/>
        </w:trPr>
        <w:tc>
          <w:tcPr>
            <w:tcW w:w="2532" w:type="dxa"/>
          </w:tcPr>
          <w:p w14:paraId="6E44F098" w14:textId="77777777" w:rsidR="00E537C2" w:rsidRDefault="00E537C2" w:rsidP="00E537C2">
            <w:pPr>
              <w:jc w:val="center"/>
              <w:rPr>
                <w:b/>
                <w:bCs/>
                <w:kern w:val="2"/>
                <w:szCs w:val="24"/>
              </w:rPr>
            </w:pPr>
            <w:r>
              <w:rPr>
                <w:b/>
                <w:bCs/>
                <w:kern w:val="2"/>
                <w:szCs w:val="24"/>
              </w:rPr>
              <w:t>15.2. Priedas Nr. 2</w:t>
            </w:r>
          </w:p>
        </w:tc>
        <w:tc>
          <w:tcPr>
            <w:tcW w:w="7003" w:type="dxa"/>
            <w:gridSpan w:val="4"/>
          </w:tcPr>
          <w:p w14:paraId="65CEE00B" w14:textId="77777777" w:rsidR="00E537C2" w:rsidRDefault="00E537C2" w:rsidP="00E537C2">
            <w:pPr>
              <w:jc w:val="center"/>
              <w:rPr>
                <w:b/>
                <w:bCs/>
                <w:kern w:val="2"/>
                <w:szCs w:val="24"/>
              </w:rPr>
            </w:pPr>
          </w:p>
        </w:tc>
      </w:tr>
      <w:tr w:rsidR="00E537C2" w14:paraId="369E96F2" w14:textId="77777777">
        <w:trPr>
          <w:trHeight w:val="300"/>
        </w:trPr>
        <w:tc>
          <w:tcPr>
            <w:tcW w:w="2532" w:type="dxa"/>
          </w:tcPr>
          <w:p w14:paraId="61C55EA7" w14:textId="77777777" w:rsidR="00E537C2" w:rsidRDefault="00E537C2" w:rsidP="00E537C2">
            <w:pPr>
              <w:jc w:val="center"/>
              <w:rPr>
                <w:b/>
                <w:bCs/>
                <w:kern w:val="2"/>
                <w:szCs w:val="24"/>
              </w:rPr>
            </w:pPr>
            <w:r>
              <w:rPr>
                <w:b/>
                <w:bCs/>
                <w:kern w:val="2"/>
                <w:szCs w:val="24"/>
              </w:rPr>
              <w:t>15.3. Priedas Nr. 3</w:t>
            </w:r>
          </w:p>
        </w:tc>
        <w:tc>
          <w:tcPr>
            <w:tcW w:w="7003" w:type="dxa"/>
            <w:gridSpan w:val="4"/>
          </w:tcPr>
          <w:p w14:paraId="6BCD1B56" w14:textId="77777777" w:rsidR="00E537C2" w:rsidRDefault="00E537C2" w:rsidP="00E537C2">
            <w:pPr>
              <w:jc w:val="center"/>
              <w:rPr>
                <w:b/>
                <w:bCs/>
                <w:kern w:val="2"/>
                <w:szCs w:val="24"/>
              </w:rPr>
            </w:pPr>
          </w:p>
        </w:tc>
      </w:tr>
      <w:tr w:rsidR="00E537C2" w14:paraId="143ECD90" w14:textId="77777777">
        <w:trPr>
          <w:trHeight w:val="300"/>
        </w:trPr>
        <w:tc>
          <w:tcPr>
            <w:tcW w:w="2532" w:type="dxa"/>
          </w:tcPr>
          <w:p w14:paraId="7D11A08C" w14:textId="77777777" w:rsidR="00E537C2" w:rsidRDefault="00E537C2" w:rsidP="00E537C2">
            <w:pPr>
              <w:jc w:val="center"/>
              <w:rPr>
                <w:b/>
                <w:bCs/>
                <w:kern w:val="2"/>
                <w:szCs w:val="24"/>
              </w:rPr>
            </w:pPr>
            <w:r>
              <w:rPr>
                <w:b/>
                <w:bCs/>
                <w:kern w:val="2"/>
                <w:szCs w:val="24"/>
              </w:rPr>
              <w:t>15.4. Priedas Nr. 4</w:t>
            </w:r>
          </w:p>
        </w:tc>
        <w:tc>
          <w:tcPr>
            <w:tcW w:w="7003" w:type="dxa"/>
            <w:gridSpan w:val="4"/>
          </w:tcPr>
          <w:p w14:paraId="28490483" w14:textId="77777777" w:rsidR="00E537C2" w:rsidRDefault="00E537C2" w:rsidP="00E537C2">
            <w:pPr>
              <w:jc w:val="center"/>
              <w:rPr>
                <w:b/>
                <w:bCs/>
                <w:kern w:val="2"/>
                <w:szCs w:val="24"/>
              </w:rPr>
            </w:pPr>
          </w:p>
        </w:tc>
      </w:tr>
      <w:tr w:rsidR="00E537C2" w14:paraId="13623D1A" w14:textId="77777777">
        <w:trPr>
          <w:trHeight w:val="300"/>
        </w:trPr>
        <w:tc>
          <w:tcPr>
            <w:tcW w:w="2532" w:type="dxa"/>
          </w:tcPr>
          <w:p w14:paraId="4860DB16" w14:textId="77777777" w:rsidR="00E537C2" w:rsidRDefault="00E537C2" w:rsidP="00E537C2">
            <w:pPr>
              <w:jc w:val="center"/>
              <w:rPr>
                <w:b/>
                <w:bCs/>
                <w:kern w:val="2"/>
                <w:szCs w:val="24"/>
              </w:rPr>
            </w:pPr>
            <w:r>
              <w:rPr>
                <w:b/>
                <w:bCs/>
                <w:kern w:val="2"/>
                <w:szCs w:val="24"/>
              </w:rPr>
              <w:t>15.5. Priedas Nr. 5</w:t>
            </w:r>
          </w:p>
        </w:tc>
        <w:tc>
          <w:tcPr>
            <w:tcW w:w="7003" w:type="dxa"/>
            <w:gridSpan w:val="4"/>
          </w:tcPr>
          <w:p w14:paraId="46C1C9A9" w14:textId="77777777" w:rsidR="00E537C2" w:rsidRDefault="00E537C2" w:rsidP="00E537C2">
            <w:pPr>
              <w:jc w:val="center"/>
              <w:rPr>
                <w:b/>
                <w:bCs/>
                <w:kern w:val="2"/>
                <w:szCs w:val="24"/>
              </w:rPr>
            </w:pPr>
          </w:p>
        </w:tc>
      </w:tr>
      <w:tr w:rsidR="00E537C2" w14:paraId="29AA4422" w14:textId="77777777">
        <w:tc>
          <w:tcPr>
            <w:tcW w:w="9535" w:type="dxa"/>
            <w:gridSpan w:val="5"/>
          </w:tcPr>
          <w:p w14:paraId="3ACEC6B8" w14:textId="77777777" w:rsidR="00E537C2" w:rsidRDefault="00E537C2" w:rsidP="00E537C2">
            <w:pPr>
              <w:jc w:val="center"/>
              <w:rPr>
                <w:b/>
                <w:bCs/>
                <w:kern w:val="2"/>
                <w:szCs w:val="24"/>
              </w:rPr>
            </w:pPr>
            <w:r>
              <w:rPr>
                <w:b/>
                <w:bCs/>
                <w:kern w:val="2"/>
                <w:szCs w:val="24"/>
              </w:rPr>
              <w:t>16. ŠALIŲ ATSTOVŲ PARAŠAI</w:t>
            </w:r>
          </w:p>
        </w:tc>
      </w:tr>
      <w:tr w:rsidR="00E537C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537C2" w:rsidRDefault="00E537C2" w:rsidP="00E537C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537C2" w:rsidRDefault="00E537C2" w:rsidP="00E537C2">
            <w:pPr>
              <w:jc w:val="center"/>
              <w:rPr>
                <w:b/>
                <w:bCs/>
                <w:kern w:val="2"/>
                <w:szCs w:val="24"/>
              </w:rPr>
            </w:pPr>
            <w:r>
              <w:rPr>
                <w:b/>
                <w:bCs/>
                <w:kern w:val="2"/>
                <w:szCs w:val="24"/>
              </w:rPr>
              <w:t>TIEKĖJAS</w:t>
            </w:r>
          </w:p>
        </w:tc>
      </w:tr>
      <w:tr w:rsidR="00E537C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537C2" w:rsidRDefault="00E537C2" w:rsidP="00E537C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537C2" w:rsidRDefault="00E537C2" w:rsidP="00E537C2">
            <w:pPr>
              <w:jc w:val="center"/>
              <w:rPr>
                <w:b/>
                <w:bCs/>
                <w:kern w:val="2"/>
                <w:szCs w:val="24"/>
              </w:rPr>
            </w:pPr>
            <w:r>
              <w:rPr>
                <w:color w:val="4472C4"/>
                <w:kern w:val="2"/>
                <w:szCs w:val="24"/>
              </w:rPr>
              <w:t>(nurodomos atstovo pareigos, vardas, pavardė)</w:t>
            </w:r>
          </w:p>
        </w:tc>
      </w:tr>
      <w:tr w:rsidR="00E537C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537C2" w:rsidRDefault="00E537C2" w:rsidP="00E537C2">
            <w:pPr>
              <w:jc w:val="center"/>
              <w:rPr>
                <w:b/>
                <w:bCs/>
                <w:color w:val="4472C4"/>
                <w:kern w:val="2"/>
                <w:szCs w:val="24"/>
              </w:rPr>
            </w:pPr>
          </w:p>
          <w:p w14:paraId="5F978D19" w14:textId="77777777" w:rsidR="00E537C2" w:rsidRDefault="00E537C2" w:rsidP="00E537C2">
            <w:pPr>
              <w:jc w:val="center"/>
              <w:rPr>
                <w:b/>
                <w:bCs/>
                <w:color w:val="4472C4"/>
                <w:kern w:val="2"/>
                <w:szCs w:val="24"/>
              </w:rPr>
            </w:pPr>
            <w:r>
              <w:rPr>
                <w:b/>
                <w:bCs/>
                <w:color w:val="4472C4"/>
                <w:kern w:val="2"/>
                <w:szCs w:val="24"/>
              </w:rPr>
              <w:t>(parašas)</w:t>
            </w:r>
          </w:p>
          <w:p w14:paraId="540CDEA8" w14:textId="77777777" w:rsidR="00E537C2" w:rsidRDefault="00E537C2" w:rsidP="00E537C2">
            <w:pPr>
              <w:jc w:val="center"/>
              <w:rPr>
                <w:b/>
                <w:bCs/>
                <w:color w:val="4472C4"/>
                <w:kern w:val="2"/>
                <w:szCs w:val="24"/>
              </w:rPr>
            </w:pPr>
          </w:p>
          <w:p w14:paraId="0CC6C66D" w14:textId="77777777" w:rsidR="00E537C2" w:rsidRDefault="00E537C2" w:rsidP="00E537C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537C2" w:rsidRDefault="00E537C2" w:rsidP="00E537C2">
            <w:pPr>
              <w:jc w:val="center"/>
              <w:rPr>
                <w:b/>
                <w:bCs/>
                <w:color w:val="4472C4"/>
                <w:kern w:val="2"/>
                <w:szCs w:val="24"/>
              </w:rPr>
            </w:pPr>
          </w:p>
          <w:p w14:paraId="449EF7AE" w14:textId="77777777" w:rsidR="00E537C2" w:rsidRDefault="00E537C2" w:rsidP="00E537C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64EF0" w14:textId="77777777" w:rsidR="00C02A83" w:rsidRDefault="00C02A83">
      <w:r>
        <w:separator/>
      </w:r>
    </w:p>
  </w:endnote>
  <w:endnote w:type="continuationSeparator" w:id="0">
    <w:p w14:paraId="68667436" w14:textId="77777777" w:rsidR="00C02A83" w:rsidRDefault="00C0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A3530" w14:textId="77777777" w:rsidR="00C02A83" w:rsidRDefault="00C02A83">
      <w:r>
        <w:separator/>
      </w:r>
    </w:p>
  </w:footnote>
  <w:footnote w:type="continuationSeparator" w:id="0">
    <w:p w14:paraId="11963CFA" w14:textId="77777777" w:rsidR="00C02A83" w:rsidRDefault="00C02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F13669"/>
    <w:multiLevelType w:val="multilevel"/>
    <w:tmpl w:val="3C6A4346"/>
    <w:lvl w:ilvl="0">
      <w:start w:val="1"/>
      <w:numFmt w:val="decimal"/>
      <w:lvlText w:val="%1."/>
      <w:lvlJc w:val="left"/>
      <w:pPr>
        <w:tabs>
          <w:tab w:val="num" w:pos="0"/>
        </w:tabs>
        <w:ind w:left="360" w:hanging="360"/>
      </w:pPr>
      <w:rPr>
        <w:rFonts w:ascii="Times New Roman" w:eastAsia="Times New Roman" w:hAnsi="Times New Roman" w:cs="Times New Roman"/>
      </w:rPr>
    </w:lvl>
    <w:lvl w:ilvl="1">
      <w:start w:val="1"/>
      <w:numFmt w:val="decimal"/>
      <w:lvlText w:val="%1.%2."/>
      <w:lvlJc w:val="left"/>
      <w:pPr>
        <w:tabs>
          <w:tab w:val="num" w:pos="0"/>
        </w:tabs>
        <w:ind w:left="502" w:hanging="360"/>
      </w:pPr>
      <w:rPr>
        <w:rFonts w:cs="Times New Roman"/>
        <w:b w:val="0"/>
        <w:strike w:val="0"/>
        <w:dstrike w:val="0"/>
        <w:color w:val="000000"/>
      </w:rPr>
    </w:lvl>
    <w:lvl w:ilvl="2">
      <w:start w:val="1"/>
      <w:numFmt w:val="decimal"/>
      <w:lvlText w:val="%1.%2.%3."/>
      <w:lvlJc w:val="left"/>
      <w:pPr>
        <w:tabs>
          <w:tab w:val="num" w:pos="0"/>
        </w:tabs>
        <w:ind w:left="720" w:hanging="720"/>
      </w:pPr>
      <w:rPr>
        <w:rFonts w:cs="Times New Roman"/>
        <w:color w:val="auto"/>
      </w:rPr>
    </w:lvl>
    <w:lvl w:ilvl="3">
      <w:start w:val="1"/>
      <w:numFmt w:val="decimal"/>
      <w:lvlText w:val="%1.%2.%3.%4."/>
      <w:lvlJc w:val="left"/>
      <w:pPr>
        <w:tabs>
          <w:tab w:val="num" w:pos="0"/>
        </w:tabs>
        <w:ind w:left="2160" w:hanging="720"/>
      </w:pPr>
      <w:rPr>
        <w:rFonts w:cs="Times New Roman"/>
      </w:rPr>
    </w:lvl>
    <w:lvl w:ilvl="4">
      <w:start w:val="1"/>
      <w:numFmt w:val="decimal"/>
      <w:lvlText w:val="%1.%2.%3.%4.%5."/>
      <w:lvlJc w:val="left"/>
      <w:pPr>
        <w:tabs>
          <w:tab w:val="num" w:pos="0"/>
        </w:tabs>
        <w:ind w:left="2880" w:hanging="1080"/>
      </w:pPr>
      <w:rPr>
        <w:rFonts w:cs="Times New Roman"/>
      </w:rPr>
    </w:lvl>
    <w:lvl w:ilvl="5">
      <w:start w:val="1"/>
      <w:numFmt w:val="decimal"/>
      <w:lvlText w:val="%1.%2.%3.%4.%5.%6."/>
      <w:lvlJc w:val="left"/>
      <w:pPr>
        <w:tabs>
          <w:tab w:val="num" w:pos="0"/>
        </w:tabs>
        <w:ind w:left="3240" w:hanging="1080"/>
      </w:pPr>
      <w:rPr>
        <w:rFonts w:cs="Times New Roman"/>
      </w:rPr>
    </w:lvl>
    <w:lvl w:ilvl="6">
      <w:start w:val="1"/>
      <w:numFmt w:val="decimal"/>
      <w:lvlText w:val="%1.%2.%3.%4.%5.%6.%7."/>
      <w:lvlJc w:val="left"/>
      <w:pPr>
        <w:tabs>
          <w:tab w:val="num" w:pos="0"/>
        </w:tabs>
        <w:ind w:left="3960" w:hanging="1440"/>
      </w:pPr>
      <w:rPr>
        <w:rFonts w:cs="Times New Roman"/>
      </w:rPr>
    </w:lvl>
    <w:lvl w:ilvl="7">
      <w:start w:val="1"/>
      <w:numFmt w:val="decimal"/>
      <w:lvlText w:val="%1.%2.%3.%4.%5.%6.%7.%8."/>
      <w:lvlJc w:val="left"/>
      <w:pPr>
        <w:tabs>
          <w:tab w:val="num" w:pos="0"/>
        </w:tabs>
        <w:ind w:left="4320" w:hanging="1440"/>
      </w:pPr>
      <w:rPr>
        <w:rFonts w:cs="Times New Roman"/>
      </w:rPr>
    </w:lvl>
    <w:lvl w:ilvl="8">
      <w:start w:val="1"/>
      <w:numFmt w:val="decimal"/>
      <w:lvlText w:val="%1.%2.%3.%4.%5.%6.%7.%8.%9."/>
      <w:lvlJc w:val="left"/>
      <w:pPr>
        <w:tabs>
          <w:tab w:val="num" w:pos="0"/>
        </w:tabs>
        <w:ind w:left="5040" w:hanging="1800"/>
      </w:pPr>
      <w:rPr>
        <w:rFonts w:cs="Times New Roman"/>
      </w:rPr>
    </w:lvl>
  </w:abstractNum>
  <w:num w:numId="1" w16cid:durableId="514540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0940"/>
    <w:rsid w:val="001B2EB7"/>
    <w:rsid w:val="00201517"/>
    <w:rsid w:val="00202E5E"/>
    <w:rsid w:val="002F0B5F"/>
    <w:rsid w:val="003B2818"/>
    <w:rsid w:val="003E5D1D"/>
    <w:rsid w:val="00433F85"/>
    <w:rsid w:val="00502255"/>
    <w:rsid w:val="005828DD"/>
    <w:rsid w:val="00587E3C"/>
    <w:rsid w:val="00616353"/>
    <w:rsid w:val="00653228"/>
    <w:rsid w:val="00774AB7"/>
    <w:rsid w:val="007919E1"/>
    <w:rsid w:val="007A7A38"/>
    <w:rsid w:val="008370F6"/>
    <w:rsid w:val="0086566A"/>
    <w:rsid w:val="00884E91"/>
    <w:rsid w:val="00AB7F28"/>
    <w:rsid w:val="00AE3779"/>
    <w:rsid w:val="00B767F3"/>
    <w:rsid w:val="00C02A83"/>
    <w:rsid w:val="00DB00C7"/>
    <w:rsid w:val="00DD7479"/>
    <w:rsid w:val="00DE64F3"/>
    <w:rsid w:val="00E537C2"/>
    <w:rsid w:val="00F02351"/>
    <w:rsid w:val="00F45F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F45F45"/>
    <w:pPr>
      <w:suppressAutoHyphens/>
      <w:ind w:left="720"/>
      <w:contextualSpacing/>
      <w:jc w:val="both"/>
    </w:pPr>
  </w:style>
  <w:style w:type="character" w:customStyle="1" w:styleId="SraopastraipaDiagrama">
    <w:name w:val="Sąrašo pastraipa Diagrama"/>
    <w:link w:val="Sraopastraipa"/>
    <w:uiPriority w:val="34"/>
    <w:qFormat/>
    <w:locked/>
    <w:rsid w:val="00F45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11993</Words>
  <Characters>6837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2026-02-26T15:16:00Z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